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77" w:rsidRPr="00F60D96" w:rsidRDefault="00145E77" w:rsidP="00145E77">
      <w:pPr>
        <w:spacing w:after="0" w:line="240" w:lineRule="auto"/>
        <w:jc w:val="center"/>
        <w:rPr>
          <w:rFonts w:ascii="Times New Roman" w:eastAsia="Times New Roman" w:hAnsi="Times New Roman" w:cs="Calibri"/>
          <w:b/>
          <w:caps/>
          <w:sz w:val="28"/>
          <w:szCs w:val="28"/>
        </w:rPr>
      </w:pPr>
      <w:r w:rsidRPr="00F60D96">
        <w:rPr>
          <w:rFonts w:ascii="Times New Roman" w:eastAsia="Times New Roman" w:hAnsi="Times New Roman" w:cs="Calibri"/>
          <w:b/>
          <w:caps/>
          <w:sz w:val="28"/>
          <w:szCs w:val="28"/>
        </w:rPr>
        <w:t>Областная целевая программа</w:t>
      </w:r>
    </w:p>
    <w:p w:rsidR="00145E77" w:rsidRPr="00F60D96" w:rsidRDefault="00145E77" w:rsidP="00145E77">
      <w:pPr>
        <w:spacing w:after="0" w:line="240" w:lineRule="auto"/>
        <w:contextualSpacing/>
        <w:jc w:val="center"/>
        <w:rPr>
          <w:rFonts w:ascii="Times New Roman" w:eastAsia="Times New Roman" w:hAnsi="Times New Roman" w:cs="Calibri"/>
          <w:b/>
          <w:sz w:val="28"/>
          <w:szCs w:val="28"/>
        </w:rPr>
      </w:pPr>
      <w:r w:rsidRPr="00F60D96">
        <w:rPr>
          <w:rFonts w:ascii="Times New Roman" w:eastAsia="Times New Roman" w:hAnsi="Times New Roman" w:cs="Calibri"/>
          <w:b/>
          <w:sz w:val="28"/>
          <w:szCs w:val="28"/>
        </w:rPr>
        <w:t xml:space="preserve">«Патриотическое воспитание и допризывная подготовка граждан </w:t>
      </w:r>
    </w:p>
    <w:p w:rsidR="00145E77" w:rsidRPr="00F60D96" w:rsidRDefault="00145E77" w:rsidP="00145E77">
      <w:pPr>
        <w:spacing w:after="0" w:line="240" w:lineRule="auto"/>
        <w:contextualSpacing/>
        <w:jc w:val="center"/>
        <w:rPr>
          <w:rFonts w:ascii="Times New Roman" w:eastAsia="Times New Roman" w:hAnsi="Times New Roman" w:cs="Calibri"/>
          <w:b/>
          <w:sz w:val="28"/>
          <w:szCs w:val="28"/>
        </w:rPr>
      </w:pPr>
      <w:r w:rsidRPr="00F60D96">
        <w:rPr>
          <w:rFonts w:ascii="Times New Roman" w:eastAsia="Times New Roman" w:hAnsi="Times New Roman" w:cs="Calibri"/>
          <w:b/>
          <w:sz w:val="28"/>
          <w:szCs w:val="28"/>
        </w:rPr>
        <w:t xml:space="preserve">Российской Федерации, </w:t>
      </w:r>
      <w:proofErr w:type="gramStart"/>
      <w:r w:rsidRPr="00F60D96">
        <w:rPr>
          <w:rFonts w:ascii="Times New Roman" w:eastAsia="Times New Roman" w:hAnsi="Times New Roman" w:cs="Calibri"/>
          <w:b/>
          <w:sz w:val="28"/>
          <w:szCs w:val="28"/>
        </w:rPr>
        <w:t>проживающих</w:t>
      </w:r>
      <w:proofErr w:type="gramEnd"/>
      <w:r w:rsidRPr="00F60D96">
        <w:rPr>
          <w:rFonts w:ascii="Times New Roman" w:eastAsia="Times New Roman" w:hAnsi="Times New Roman" w:cs="Calibri"/>
          <w:b/>
          <w:sz w:val="28"/>
          <w:szCs w:val="28"/>
        </w:rPr>
        <w:t xml:space="preserve"> на территории Ярославской </w:t>
      </w:r>
    </w:p>
    <w:p w:rsidR="00145E77" w:rsidRPr="00F60D96" w:rsidRDefault="00145E77" w:rsidP="00145E77">
      <w:pPr>
        <w:spacing w:after="0" w:line="240" w:lineRule="auto"/>
        <w:contextualSpacing/>
        <w:jc w:val="center"/>
        <w:rPr>
          <w:rFonts w:ascii="Times New Roman" w:eastAsia="Times New Roman" w:hAnsi="Times New Roman" w:cs="Calibri"/>
          <w:b/>
          <w:sz w:val="28"/>
          <w:szCs w:val="28"/>
        </w:rPr>
      </w:pPr>
      <w:r w:rsidRPr="00F60D96">
        <w:rPr>
          <w:rFonts w:ascii="Times New Roman" w:eastAsia="Times New Roman" w:hAnsi="Times New Roman" w:cs="Calibri"/>
          <w:b/>
          <w:sz w:val="28"/>
          <w:szCs w:val="28"/>
        </w:rPr>
        <w:t>области» на 2016 – 2021 годы</w:t>
      </w:r>
    </w:p>
    <w:p w:rsidR="00145E77" w:rsidRPr="00D66A91" w:rsidRDefault="00145E77" w:rsidP="00145E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w:t>
      </w:r>
      <w:r w:rsidRPr="00D66A91">
        <w:rPr>
          <w:rFonts w:ascii="Times New Roman" w:eastAsia="Times New Roman" w:hAnsi="Times New Roman" w:cs="Times New Roman"/>
          <w:sz w:val="28"/>
          <w:szCs w:val="28"/>
        </w:rPr>
        <w:t>Правительства области</w:t>
      </w:r>
      <w:r>
        <w:rPr>
          <w:rFonts w:ascii="Times New Roman" w:eastAsia="Times New Roman" w:hAnsi="Times New Roman" w:cs="Times New Roman"/>
          <w:sz w:val="28"/>
          <w:szCs w:val="28"/>
        </w:rPr>
        <w:t xml:space="preserve"> </w:t>
      </w:r>
      <w:r w:rsidRPr="00D66A91">
        <w:rPr>
          <w:rFonts w:ascii="Times New Roman" w:eastAsia="Times New Roman" w:hAnsi="Times New Roman" w:cs="Times New Roman"/>
          <w:sz w:val="28"/>
          <w:szCs w:val="28"/>
        </w:rPr>
        <w:t>от 30.03.2016 № 329-п</w:t>
      </w:r>
      <w:r>
        <w:rPr>
          <w:rFonts w:ascii="Times New Roman" w:eastAsia="Times New Roman" w:hAnsi="Times New Roman" w:cs="Times New Roman"/>
          <w:sz w:val="28"/>
          <w:szCs w:val="28"/>
        </w:rPr>
        <w:t>)</w:t>
      </w:r>
    </w:p>
    <w:p w:rsidR="003144D5" w:rsidRDefault="003144D5">
      <w:bookmarkStart w:id="0" w:name="_GoBack"/>
      <w:bookmarkEnd w:id="0"/>
    </w:p>
    <w:p w:rsidR="00145E77" w:rsidRPr="00145E77" w:rsidRDefault="00145E77" w:rsidP="00220F62">
      <w:pPr>
        <w:spacing w:after="0" w:line="240" w:lineRule="auto"/>
        <w:ind w:firstLine="6096"/>
        <w:jc w:val="right"/>
        <w:rPr>
          <w:rFonts w:ascii="Times New Roman" w:eastAsia="Times New Roman" w:hAnsi="Times New Roman" w:cs="Times New Roman"/>
          <w:sz w:val="28"/>
          <w:szCs w:val="28"/>
        </w:rPr>
      </w:pPr>
      <w:r w:rsidRPr="00145E77">
        <w:rPr>
          <w:rFonts w:ascii="Times New Roman" w:eastAsia="Times New Roman" w:hAnsi="Times New Roman" w:cs="Times New Roman"/>
          <w:sz w:val="28"/>
          <w:szCs w:val="28"/>
        </w:rPr>
        <w:t>Приложение 4</w:t>
      </w:r>
    </w:p>
    <w:p w:rsidR="00145E77" w:rsidRPr="00145E77" w:rsidRDefault="00145E77" w:rsidP="00220F62">
      <w:pPr>
        <w:spacing w:after="0" w:line="240" w:lineRule="auto"/>
        <w:ind w:left="6096"/>
        <w:jc w:val="right"/>
        <w:outlineLvl w:val="2"/>
        <w:rPr>
          <w:rFonts w:ascii="Times New Roman" w:eastAsia="Times New Roman" w:hAnsi="Times New Roman" w:cs="Times New Roman"/>
          <w:sz w:val="28"/>
          <w:szCs w:val="28"/>
        </w:rPr>
      </w:pPr>
      <w:r w:rsidRPr="00145E77">
        <w:rPr>
          <w:rFonts w:ascii="Times New Roman" w:eastAsia="Times New Roman" w:hAnsi="Times New Roman" w:cs="Times New Roman"/>
          <w:sz w:val="28"/>
          <w:szCs w:val="28"/>
        </w:rPr>
        <w:t>к ОЦП</w:t>
      </w:r>
    </w:p>
    <w:p w:rsidR="00145E77" w:rsidRPr="00145E77" w:rsidRDefault="00145E77" w:rsidP="00145E77">
      <w:pPr>
        <w:shd w:val="clear" w:color="auto" w:fill="FFFFFF"/>
        <w:spacing w:after="0" w:line="240" w:lineRule="auto"/>
        <w:jc w:val="center"/>
        <w:rPr>
          <w:rFonts w:ascii="Times New Roman" w:eastAsia="Times New Roman" w:hAnsi="Times New Roman" w:cs="Times New Roman"/>
          <w:b/>
          <w:sz w:val="28"/>
          <w:szCs w:val="28"/>
        </w:rPr>
      </w:pPr>
    </w:p>
    <w:p w:rsidR="00145E77" w:rsidRPr="00145E77" w:rsidRDefault="00145E77" w:rsidP="00145E77">
      <w:pPr>
        <w:shd w:val="clear" w:color="auto" w:fill="FFFFFF"/>
        <w:spacing w:after="0" w:line="240" w:lineRule="auto"/>
        <w:jc w:val="center"/>
        <w:rPr>
          <w:rFonts w:ascii="Times New Roman" w:eastAsia="Times New Roman" w:hAnsi="Times New Roman" w:cs="Times New Roman"/>
          <w:b/>
          <w:sz w:val="28"/>
          <w:szCs w:val="28"/>
        </w:rPr>
      </w:pPr>
      <w:r w:rsidRPr="00145E77">
        <w:rPr>
          <w:rFonts w:ascii="Times New Roman" w:eastAsia="Times New Roman" w:hAnsi="Times New Roman" w:cs="Times New Roman"/>
          <w:b/>
          <w:sz w:val="28"/>
          <w:szCs w:val="28"/>
        </w:rPr>
        <w:t>ПОЛОЖЕНИЕ</w:t>
      </w:r>
    </w:p>
    <w:p w:rsidR="00145E77" w:rsidRPr="00145E77" w:rsidRDefault="00145E77" w:rsidP="00145E77">
      <w:pPr>
        <w:shd w:val="clear" w:color="auto" w:fill="FFFFFF"/>
        <w:spacing w:after="0" w:line="240" w:lineRule="auto"/>
        <w:jc w:val="center"/>
        <w:rPr>
          <w:rFonts w:ascii="Times New Roman" w:eastAsia="Times New Roman" w:hAnsi="Times New Roman" w:cs="Times New Roman"/>
          <w:b/>
          <w:sz w:val="28"/>
          <w:szCs w:val="28"/>
        </w:rPr>
      </w:pPr>
      <w:r w:rsidRPr="00145E77">
        <w:rPr>
          <w:rFonts w:ascii="Times New Roman" w:eastAsia="Times New Roman" w:hAnsi="Times New Roman" w:cs="Times New Roman"/>
          <w:b/>
          <w:sz w:val="28"/>
          <w:szCs w:val="28"/>
        </w:rPr>
        <w:t>о проведении ежегодного смотра-конкурса на лучший прое</w:t>
      </w:r>
      <w:proofErr w:type="gramStart"/>
      <w:r w:rsidRPr="00145E77">
        <w:rPr>
          <w:rFonts w:ascii="Times New Roman" w:eastAsia="Times New Roman" w:hAnsi="Times New Roman" w:cs="Times New Roman"/>
          <w:b/>
          <w:sz w:val="28"/>
          <w:szCs w:val="28"/>
        </w:rPr>
        <w:t>кт в сф</w:t>
      </w:r>
      <w:proofErr w:type="gramEnd"/>
      <w:r w:rsidRPr="00145E77">
        <w:rPr>
          <w:rFonts w:ascii="Times New Roman" w:eastAsia="Times New Roman" w:hAnsi="Times New Roman" w:cs="Times New Roman"/>
          <w:b/>
          <w:sz w:val="28"/>
          <w:szCs w:val="28"/>
        </w:rPr>
        <w:t>ере патриотического воспитания в Ярославской области</w:t>
      </w:r>
    </w:p>
    <w:p w:rsidR="00145E77" w:rsidRPr="00145E77" w:rsidRDefault="00145E77" w:rsidP="00145E77">
      <w:pPr>
        <w:shd w:val="clear" w:color="auto" w:fill="FFFFFF"/>
        <w:spacing w:after="0" w:line="240" w:lineRule="auto"/>
        <w:rPr>
          <w:rFonts w:ascii="Times New Roman" w:eastAsia="Times New Roman" w:hAnsi="Times New Roman" w:cs="Times New Roman"/>
          <w:sz w:val="28"/>
          <w:szCs w:val="28"/>
        </w:rPr>
      </w:pPr>
    </w:p>
    <w:p w:rsidR="00145E77" w:rsidRPr="00145E77" w:rsidRDefault="00145E77" w:rsidP="00145E7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45E77">
        <w:rPr>
          <w:rFonts w:ascii="Times New Roman" w:eastAsia="Calibri" w:hAnsi="Times New Roman" w:cs="Times New Roman"/>
          <w:sz w:val="28"/>
          <w:szCs w:val="28"/>
        </w:rPr>
        <w:t>1. Общие положения</w:t>
      </w:r>
    </w:p>
    <w:p w:rsidR="00145E77" w:rsidRPr="00145E77" w:rsidRDefault="00145E77" w:rsidP="00145E77">
      <w:pPr>
        <w:autoSpaceDE w:val="0"/>
        <w:autoSpaceDN w:val="0"/>
        <w:adjustRightInd w:val="0"/>
        <w:spacing w:after="0" w:line="240" w:lineRule="auto"/>
        <w:jc w:val="both"/>
        <w:rPr>
          <w:rFonts w:ascii="Times New Roman" w:eastAsia="Calibri" w:hAnsi="Times New Roman" w:cs="Times New Roman"/>
          <w:sz w:val="28"/>
          <w:szCs w:val="28"/>
        </w:rPr>
      </w:pP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xml:space="preserve">1.1. </w:t>
      </w:r>
      <w:proofErr w:type="gramStart"/>
      <w:r w:rsidRPr="00145E77">
        <w:rPr>
          <w:rFonts w:ascii="Times New Roman" w:eastAsia="Calibri" w:hAnsi="Times New Roman" w:cs="Times New Roman"/>
          <w:sz w:val="28"/>
          <w:szCs w:val="28"/>
        </w:rPr>
        <w:t>Положение о проведении ежегодного смотра-конкурса на лучший проект в сфере патриотического воспитания в Ярославской области (далее –  Положение) разработано в целях создания необходимых условий для выявления, поддержки и сопровождения наиболее успешных форм, практик и инициатив в сфере патриотического воспитания в Ярославской области и определяет порядок проведения, содержание и категории участников ежегодного смотра-конкурса на лучший проект в сфере патриотического воспитания в Ярославской</w:t>
      </w:r>
      <w:proofErr w:type="gramEnd"/>
      <w:r w:rsidRPr="00145E77">
        <w:rPr>
          <w:rFonts w:ascii="Times New Roman" w:eastAsia="Calibri" w:hAnsi="Times New Roman" w:cs="Times New Roman"/>
          <w:sz w:val="28"/>
          <w:szCs w:val="28"/>
        </w:rPr>
        <w:t xml:space="preserve"> области (далее – конкурс).</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1.2. Задачи конкурса:</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xml:space="preserve">- содействие развитию эффективной системы </w:t>
      </w:r>
      <w:proofErr w:type="gramStart"/>
      <w:r w:rsidRPr="00145E77">
        <w:rPr>
          <w:rFonts w:ascii="Times New Roman" w:eastAsia="Calibri" w:hAnsi="Times New Roman" w:cs="Times New Roman"/>
          <w:sz w:val="28"/>
          <w:szCs w:val="28"/>
        </w:rPr>
        <w:t>патриотического</w:t>
      </w:r>
      <w:proofErr w:type="gramEnd"/>
      <w:r w:rsidRPr="00145E77">
        <w:rPr>
          <w:rFonts w:ascii="Times New Roman" w:eastAsia="Calibri" w:hAnsi="Times New Roman" w:cs="Times New Roman"/>
          <w:sz w:val="28"/>
          <w:szCs w:val="28"/>
        </w:rPr>
        <w:t xml:space="preserve"> воспитания в муниципальных районах и городских округах области, обеспечивающей готовность граждан к укреплению основ общества, достойному и честному выполнению обязанностей гражданина;</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утверждение и пропаганда патриотических ценностей, взглядов, идеалов, уважения к историческому и культурному прошлому Ярославской области и России, повышение престижа Вооруженных Сил Российской Федерации и военной службы;</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стимулирование работы по патриотическому воспитанию и дальнейшая координация действий различных организаций, инициативных групп на областном и муниципальном уровнях.</w:t>
      </w:r>
    </w:p>
    <w:p w:rsidR="00145E77" w:rsidRPr="00145E77" w:rsidRDefault="00145E77" w:rsidP="00145E77">
      <w:pPr>
        <w:autoSpaceDE w:val="0"/>
        <w:autoSpaceDN w:val="0"/>
        <w:adjustRightInd w:val="0"/>
        <w:spacing w:after="0" w:line="240" w:lineRule="auto"/>
        <w:jc w:val="both"/>
        <w:rPr>
          <w:rFonts w:ascii="Times New Roman" w:eastAsia="Calibri" w:hAnsi="Times New Roman" w:cs="Times New Roman"/>
          <w:sz w:val="28"/>
          <w:szCs w:val="28"/>
        </w:rPr>
      </w:pPr>
    </w:p>
    <w:p w:rsidR="00145E77" w:rsidRPr="00145E77" w:rsidRDefault="00145E77" w:rsidP="00145E7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45E77">
        <w:rPr>
          <w:rFonts w:ascii="Times New Roman" w:eastAsia="Calibri" w:hAnsi="Times New Roman" w:cs="Times New Roman"/>
          <w:sz w:val="28"/>
          <w:szCs w:val="28"/>
        </w:rPr>
        <w:t>2. Порядок проведения конкурса</w:t>
      </w:r>
    </w:p>
    <w:p w:rsidR="00145E77" w:rsidRPr="00145E77" w:rsidRDefault="00145E77" w:rsidP="00145E77">
      <w:pPr>
        <w:autoSpaceDE w:val="0"/>
        <w:autoSpaceDN w:val="0"/>
        <w:adjustRightInd w:val="0"/>
        <w:spacing w:after="0" w:line="240" w:lineRule="auto"/>
        <w:jc w:val="both"/>
        <w:rPr>
          <w:rFonts w:ascii="Times New Roman" w:eastAsia="Calibri" w:hAnsi="Times New Roman" w:cs="Times New Roman"/>
          <w:sz w:val="28"/>
          <w:szCs w:val="28"/>
        </w:rPr>
      </w:pPr>
    </w:p>
    <w:p w:rsid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2.1. Конкурс носит межведомственный характер и проводится ежегодно</w:t>
      </w:r>
      <w:r w:rsidRPr="00145E77">
        <w:rPr>
          <w:rFonts w:ascii="Times New Roman" w:eastAsia="Times New Roman" w:hAnsi="Times New Roman" w:cs="Calibri"/>
          <w:sz w:val="28"/>
        </w:rPr>
        <w:t xml:space="preserve"> </w:t>
      </w:r>
      <w:r w:rsidRPr="00145E77">
        <w:rPr>
          <w:rFonts w:ascii="Times New Roman" w:eastAsia="Calibri" w:hAnsi="Times New Roman" w:cs="Times New Roman"/>
          <w:sz w:val="28"/>
          <w:szCs w:val="28"/>
        </w:rPr>
        <w:t>департаментом по физической культуре, спорту и молодёжной политике Ярославской области, департаментом культуры Ярославской области.</w:t>
      </w:r>
      <w:r w:rsidRPr="00145E77">
        <w:rPr>
          <w:rFonts w:ascii="Times New Roman" w:eastAsia="Times New Roman" w:hAnsi="Times New Roman" w:cs="Calibri"/>
          <w:sz w:val="28"/>
        </w:rPr>
        <w:t xml:space="preserve"> </w:t>
      </w:r>
    </w:p>
    <w:p w:rsidR="00145E77" w:rsidRDefault="00145E77" w:rsidP="00145E77">
      <w:pPr>
        <w:autoSpaceDE w:val="0"/>
        <w:autoSpaceDN w:val="0"/>
        <w:adjustRightInd w:val="0"/>
        <w:spacing w:after="0" w:line="240" w:lineRule="auto"/>
        <w:ind w:firstLine="709"/>
        <w:jc w:val="both"/>
        <w:rPr>
          <w:rFonts w:ascii="Times New Roman" w:eastAsia="Times New Roman" w:hAnsi="Times New Roman" w:cs="Calibri"/>
          <w:sz w:val="28"/>
          <w:szCs w:val="28"/>
        </w:rPr>
      </w:pPr>
      <w:r w:rsidRPr="00145E77">
        <w:rPr>
          <w:rFonts w:ascii="Times New Roman" w:eastAsia="Calibri" w:hAnsi="Times New Roman" w:cs="Times New Roman"/>
          <w:sz w:val="28"/>
          <w:szCs w:val="28"/>
        </w:rPr>
        <w:lastRenderedPageBreak/>
        <w:t xml:space="preserve">2.2. </w:t>
      </w:r>
      <w:r w:rsidRPr="00145E77">
        <w:rPr>
          <w:rFonts w:ascii="Times New Roman" w:eastAsia="Times New Roman" w:hAnsi="Times New Roman" w:cs="Calibri"/>
          <w:sz w:val="28"/>
          <w:szCs w:val="28"/>
        </w:rPr>
        <w:t>Извещение о проведении конкурса и календарный план его проведения размещаются на странице департамента по физической культуре, спорту и молодёжной политике Ярославской области в срок не позднее 20 дней до дня окончания приема заявок.</w:t>
      </w:r>
      <w:r w:rsidRPr="00145E77">
        <w:rPr>
          <w:rFonts w:ascii="Times New Roman" w:eastAsia="Times New Roman" w:hAnsi="Times New Roman" w:cs="Calibri"/>
          <w:sz w:val="28"/>
        </w:rPr>
        <w:t xml:space="preserve"> </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2.3. Общее руководство организацией и проведением конкурса осуществляет департамент по физической культуре, спорту и молодёжной политике Ярославской области.</w:t>
      </w:r>
      <w:r w:rsidRPr="00145E77">
        <w:rPr>
          <w:rFonts w:ascii="Times New Roman" w:eastAsia="Times New Roman" w:hAnsi="Times New Roman" w:cs="Calibri"/>
          <w:sz w:val="28"/>
        </w:rPr>
        <w:t xml:space="preserve"> </w:t>
      </w:r>
    </w:p>
    <w:p w:rsidR="00145E77" w:rsidRPr="00145E77" w:rsidRDefault="00145E77" w:rsidP="00145E77">
      <w:pPr>
        <w:autoSpaceDE w:val="0"/>
        <w:autoSpaceDN w:val="0"/>
        <w:adjustRightInd w:val="0"/>
        <w:spacing w:after="0" w:line="240" w:lineRule="auto"/>
        <w:jc w:val="both"/>
        <w:rPr>
          <w:rFonts w:ascii="Times New Roman" w:eastAsia="Calibri" w:hAnsi="Times New Roman" w:cs="Times New Roman"/>
          <w:sz w:val="28"/>
          <w:szCs w:val="28"/>
        </w:rPr>
      </w:pPr>
    </w:p>
    <w:p w:rsidR="00145E77" w:rsidRPr="00145E77" w:rsidRDefault="00145E77" w:rsidP="00145E7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45E77">
        <w:rPr>
          <w:rFonts w:ascii="Times New Roman" w:eastAsia="Calibri" w:hAnsi="Times New Roman" w:cs="Times New Roman"/>
          <w:sz w:val="28"/>
          <w:szCs w:val="28"/>
        </w:rPr>
        <w:t>3. Условия проведения конкурса</w:t>
      </w:r>
    </w:p>
    <w:p w:rsidR="00145E77" w:rsidRPr="00145E77" w:rsidRDefault="00145E77" w:rsidP="00145E77">
      <w:pPr>
        <w:autoSpaceDE w:val="0"/>
        <w:autoSpaceDN w:val="0"/>
        <w:adjustRightInd w:val="0"/>
        <w:spacing w:after="0" w:line="240" w:lineRule="auto"/>
        <w:jc w:val="both"/>
        <w:rPr>
          <w:rFonts w:ascii="Times New Roman" w:eastAsia="Calibri" w:hAnsi="Times New Roman" w:cs="Times New Roman"/>
          <w:sz w:val="28"/>
          <w:szCs w:val="28"/>
        </w:rPr>
      </w:pP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3.1. Участниками конкурса (далее – участники) являются:</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xml:space="preserve">- областные и муниципальные учреждения, одним из </w:t>
      </w:r>
      <w:proofErr w:type="gramStart"/>
      <w:r w:rsidRPr="00145E77">
        <w:rPr>
          <w:rFonts w:ascii="Times New Roman" w:eastAsia="Calibri" w:hAnsi="Times New Roman" w:cs="Times New Roman"/>
          <w:sz w:val="28"/>
          <w:szCs w:val="28"/>
        </w:rPr>
        <w:t>направлений</w:t>
      </w:r>
      <w:proofErr w:type="gramEnd"/>
      <w:r w:rsidRPr="00145E77">
        <w:rPr>
          <w:rFonts w:ascii="Times New Roman" w:eastAsia="Calibri" w:hAnsi="Times New Roman" w:cs="Times New Roman"/>
          <w:sz w:val="28"/>
          <w:szCs w:val="28"/>
        </w:rPr>
        <w:t xml:space="preserve"> работы которых является патриотическое воспитание граждан;</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областные и муниципальные общественные организации со статусом юридического лица.</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xml:space="preserve">3.2. </w:t>
      </w:r>
      <w:proofErr w:type="gramStart"/>
      <w:r w:rsidRPr="00145E77">
        <w:rPr>
          <w:rFonts w:ascii="Times New Roman" w:eastAsia="Calibri" w:hAnsi="Times New Roman" w:cs="Times New Roman"/>
          <w:sz w:val="28"/>
          <w:szCs w:val="28"/>
        </w:rPr>
        <w:t>Критерии оценки программы (проекта), представленной (представленного) на конкурс участниками (далее – программа (проект)):</w:t>
      </w:r>
      <w:proofErr w:type="gramEnd"/>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3.2.1. Критерии оценки значимости и актуальности программы (проекта) (максимальное значение – 10 баллов по каждому пункту):</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соответствие программы (проекта) приоритетным направлениям патриотического воспитания и номинациям конкурса;</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значимость, актуальность и реалистичность конкретных задач, на решение которых направлена программа (проект);</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логичность и последовательность мероприятий программы (проекта).</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3.2.2. Критерии</w:t>
      </w:r>
      <w:r w:rsidRPr="00145E77">
        <w:rPr>
          <w:rFonts w:ascii="Times New Roman" w:eastAsia="Times New Roman" w:hAnsi="Times New Roman" w:cs="Calibri"/>
          <w:sz w:val="28"/>
        </w:rPr>
        <w:t xml:space="preserve"> </w:t>
      </w:r>
      <w:r w:rsidRPr="00145E77">
        <w:rPr>
          <w:rFonts w:ascii="Times New Roman" w:eastAsia="Calibri" w:hAnsi="Times New Roman" w:cs="Times New Roman"/>
          <w:sz w:val="28"/>
          <w:szCs w:val="28"/>
        </w:rPr>
        <w:t>оценки экономической эффективности программы (проекта) (максимальное значение – 10 баллов по каждому пункту</w:t>
      </w:r>
      <w:proofErr w:type="gramStart"/>
      <w:r w:rsidRPr="00145E77">
        <w:rPr>
          <w:rFonts w:ascii="Times New Roman" w:eastAsia="Calibri" w:hAnsi="Times New Roman" w:cs="Times New Roman"/>
          <w:sz w:val="28"/>
          <w:szCs w:val="28"/>
        </w:rPr>
        <w:t xml:space="preserve"> )</w:t>
      </w:r>
      <w:proofErr w:type="gramEnd"/>
      <w:r w:rsidRPr="00145E77">
        <w:rPr>
          <w:rFonts w:ascii="Times New Roman" w:eastAsia="Calibri" w:hAnsi="Times New Roman" w:cs="Times New Roman"/>
          <w:sz w:val="28"/>
          <w:szCs w:val="28"/>
        </w:rPr>
        <w:t>:</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соотношение планируемых расходов на реализацию программы (проекта) и ожидаемых результатов;</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реалистичность и обоснованность расходов на реализацию программы (проекта);</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объем предполагаемых поступлений на реализацию программы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3.2.3. Критерии оценки социальной эффективности программы (проекта) (максимальное значение – 10 баллов по каждому пункту):</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наличие и реалистичность значений показателей результативности реализации программы (проекта), их соответствие поставленным задачам;</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соответствие ожидаемых результатов реализации программы (проекта) её (его) целям;</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количество добровольцев, которых планируется привлечь к реализации программы (проекта).</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3.2.4. Критерии оценки профессиональной компетенции участников (максимальное значение – 10 баллов по каждому пункту):</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lastRenderedPageBreak/>
        <w:t>- наличие у участника квалификации и опыта осуществления деятельности, предусмотренной программой (проектом);</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наличие у участника позитивного опыта использования целевых поступлений;</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наличие у участника партнерских отношений с органами государственной власти, органами местного самоуправления муниципальных образований области, коммерческими и некоммерческими организациями, средствами массовой информации;</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наличие информации о деятельности участника в сети «Интернет», средствах массовой информации.</w:t>
      </w:r>
    </w:p>
    <w:p w:rsidR="00145E77" w:rsidRPr="00145E77" w:rsidRDefault="00145E77" w:rsidP="00145E77">
      <w:pPr>
        <w:spacing w:after="0" w:line="240" w:lineRule="auto"/>
        <w:ind w:firstLine="709"/>
        <w:jc w:val="both"/>
        <w:rPr>
          <w:rFonts w:ascii="Times New Roman" w:eastAsia="Times New Roman" w:hAnsi="Times New Roman" w:cs="Times New Roman"/>
          <w:sz w:val="28"/>
          <w:szCs w:val="28"/>
        </w:rPr>
      </w:pPr>
      <w:r w:rsidRPr="00145E77">
        <w:rPr>
          <w:rFonts w:ascii="Times New Roman" w:eastAsia="Times New Roman" w:hAnsi="Times New Roman" w:cs="Calibri"/>
          <w:sz w:val="28"/>
        </w:rPr>
        <w:t xml:space="preserve">3.2.5. </w:t>
      </w:r>
      <w:r w:rsidRPr="00145E77">
        <w:rPr>
          <w:rFonts w:ascii="Times New Roman" w:eastAsia="Times New Roman" w:hAnsi="Times New Roman" w:cs="Times New Roman"/>
          <w:sz w:val="28"/>
          <w:szCs w:val="28"/>
        </w:rPr>
        <w:t>Для определения количества баллов по каждому критерию используется следующая система оценки:</w:t>
      </w:r>
    </w:p>
    <w:p w:rsidR="00145E77" w:rsidRPr="00145E77" w:rsidRDefault="00145E77" w:rsidP="00145E77">
      <w:pPr>
        <w:spacing w:after="0" w:line="240" w:lineRule="auto"/>
        <w:ind w:firstLine="709"/>
        <w:jc w:val="both"/>
        <w:rPr>
          <w:rFonts w:ascii="Times New Roman" w:eastAsia="Times New Roman" w:hAnsi="Times New Roman" w:cs="Calibri"/>
          <w:sz w:val="28"/>
        </w:rPr>
      </w:pPr>
      <w:r w:rsidRPr="00145E77">
        <w:rPr>
          <w:rFonts w:ascii="Times New Roman" w:eastAsia="Times New Roman" w:hAnsi="Times New Roman" w:cs="Calibri"/>
          <w:sz w:val="28"/>
        </w:rPr>
        <w:t>10 баллов – в конкурсной документации отражена системная, высокоэффективная работа с очевидной результативностью и уникальными решениями;</w:t>
      </w:r>
    </w:p>
    <w:p w:rsidR="00145E77" w:rsidRPr="00145E77" w:rsidRDefault="00145E77" w:rsidP="00145E77">
      <w:pPr>
        <w:spacing w:after="0" w:line="240" w:lineRule="auto"/>
        <w:ind w:firstLine="709"/>
        <w:jc w:val="both"/>
        <w:rPr>
          <w:rFonts w:ascii="Times New Roman" w:eastAsia="Times New Roman" w:hAnsi="Times New Roman" w:cs="Calibri"/>
          <w:sz w:val="28"/>
        </w:rPr>
      </w:pPr>
      <w:r w:rsidRPr="00145E77">
        <w:rPr>
          <w:rFonts w:ascii="Times New Roman" w:eastAsia="Times New Roman" w:hAnsi="Times New Roman" w:cs="Calibri"/>
          <w:sz w:val="28"/>
        </w:rPr>
        <w:t>9 баллов – в конкурсной документации отражена системная, эффективная работа с очевидной результативностью и возможностью трансляции позитивного опыта для использования другими муниципальными образованиями области;</w:t>
      </w:r>
    </w:p>
    <w:p w:rsidR="00145E77" w:rsidRPr="00145E77" w:rsidRDefault="00145E77" w:rsidP="00145E77">
      <w:pPr>
        <w:spacing w:after="0" w:line="240" w:lineRule="auto"/>
        <w:ind w:firstLine="709"/>
        <w:jc w:val="both"/>
        <w:rPr>
          <w:rFonts w:ascii="Times New Roman" w:eastAsia="Times New Roman" w:hAnsi="Times New Roman" w:cs="Calibri"/>
          <w:sz w:val="28"/>
        </w:rPr>
      </w:pPr>
      <w:r w:rsidRPr="00145E77">
        <w:rPr>
          <w:rFonts w:ascii="Times New Roman" w:eastAsia="Times New Roman" w:hAnsi="Times New Roman" w:cs="Calibri"/>
          <w:sz w:val="28"/>
        </w:rPr>
        <w:t>8 баллов – в конкурсной документации отражена системная, эффективная работ, с очевидной результативностью, организованная на основе муниципальной специфики и проблематики;</w:t>
      </w:r>
    </w:p>
    <w:p w:rsidR="00145E77" w:rsidRPr="00145E77" w:rsidRDefault="00145E77" w:rsidP="00145E77">
      <w:pPr>
        <w:spacing w:after="0" w:line="240" w:lineRule="auto"/>
        <w:ind w:firstLine="709"/>
        <w:jc w:val="both"/>
        <w:rPr>
          <w:rFonts w:ascii="Times New Roman" w:eastAsia="Times New Roman" w:hAnsi="Times New Roman" w:cs="Calibri"/>
          <w:sz w:val="28"/>
        </w:rPr>
      </w:pPr>
      <w:r w:rsidRPr="00145E77">
        <w:rPr>
          <w:rFonts w:ascii="Times New Roman" w:eastAsia="Times New Roman" w:hAnsi="Times New Roman" w:cs="Calibri"/>
          <w:sz w:val="28"/>
        </w:rPr>
        <w:t>7 баллов – в конкурсной документации отражены наличие определенной системы по реализации направления, отдельные локальные достижения, нестабильность в вопросах результативности и эффективности;</w:t>
      </w:r>
    </w:p>
    <w:p w:rsidR="00145E77" w:rsidRPr="00145E77" w:rsidRDefault="00145E77" w:rsidP="00145E77">
      <w:pPr>
        <w:spacing w:after="0" w:line="240" w:lineRule="auto"/>
        <w:ind w:firstLine="709"/>
        <w:jc w:val="both"/>
        <w:rPr>
          <w:rFonts w:ascii="Times New Roman" w:eastAsia="Times New Roman" w:hAnsi="Times New Roman" w:cs="Calibri"/>
          <w:sz w:val="28"/>
        </w:rPr>
      </w:pPr>
      <w:r w:rsidRPr="00145E77">
        <w:rPr>
          <w:rFonts w:ascii="Times New Roman" w:eastAsia="Times New Roman" w:hAnsi="Times New Roman" w:cs="Calibri"/>
          <w:sz w:val="28"/>
        </w:rPr>
        <w:t>6 баллов – в конкурсной документации демонстрируются отсутствие системного подхода в работе, разрозненность представленных материалов, локальные точечные достижения;</w:t>
      </w:r>
    </w:p>
    <w:p w:rsidR="00145E77" w:rsidRPr="00145E77" w:rsidRDefault="00145E77" w:rsidP="00145E77">
      <w:pPr>
        <w:spacing w:after="0" w:line="240" w:lineRule="auto"/>
        <w:ind w:firstLine="709"/>
        <w:jc w:val="both"/>
        <w:rPr>
          <w:rFonts w:ascii="Times New Roman" w:eastAsia="Times New Roman" w:hAnsi="Times New Roman" w:cs="Calibri"/>
          <w:sz w:val="28"/>
        </w:rPr>
      </w:pPr>
      <w:r w:rsidRPr="00145E77">
        <w:rPr>
          <w:rFonts w:ascii="Times New Roman" w:eastAsia="Times New Roman" w:hAnsi="Times New Roman" w:cs="Calibri"/>
          <w:sz w:val="28"/>
        </w:rPr>
        <w:t>5 баллов – в конкурсной документации демонстрируются отсутствие системного подхода в работе, разрозненность представленных материалов, отсутствие очевидных достижений;</w:t>
      </w:r>
    </w:p>
    <w:p w:rsidR="00145E77" w:rsidRPr="00145E77" w:rsidRDefault="00145E77" w:rsidP="00145E77">
      <w:pPr>
        <w:spacing w:after="0" w:line="240" w:lineRule="auto"/>
        <w:ind w:firstLine="709"/>
        <w:jc w:val="both"/>
        <w:rPr>
          <w:rFonts w:ascii="Times New Roman" w:eastAsia="Times New Roman" w:hAnsi="Times New Roman" w:cs="Calibri"/>
          <w:sz w:val="28"/>
        </w:rPr>
      </w:pPr>
      <w:r w:rsidRPr="00145E77">
        <w:rPr>
          <w:rFonts w:ascii="Times New Roman" w:eastAsia="Times New Roman" w:hAnsi="Times New Roman" w:cs="Calibri"/>
          <w:sz w:val="28"/>
        </w:rPr>
        <w:t>4 балла – в конкурсной документации демонстрируются отсутствие системного подхода в работе, низкая результативность, невыполнение основных требований к организации работы;</w:t>
      </w:r>
    </w:p>
    <w:p w:rsidR="00145E77" w:rsidRPr="00145E77" w:rsidRDefault="00145E77" w:rsidP="00145E77">
      <w:pPr>
        <w:spacing w:after="0" w:line="240" w:lineRule="auto"/>
        <w:ind w:firstLine="709"/>
        <w:jc w:val="both"/>
        <w:rPr>
          <w:rFonts w:ascii="Times New Roman" w:eastAsia="Times New Roman" w:hAnsi="Times New Roman" w:cs="Calibri"/>
          <w:sz w:val="28"/>
        </w:rPr>
      </w:pPr>
      <w:r w:rsidRPr="00145E77">
        <w:rPr>
          <w:rFonts w:ascii="Times New Roman" w:eastAsia="Times New Roman" w:hAnsi="Times New Roman" w:cs="Calibri"/>
          <w:sz w:val="28"/>
        </w:rPr>
        <w:t>3 балла – в конкурсной документации демонстрируются отсутствие системности и плановости работы, единичные локальные меры по решению поставленных задач с низкой результативностью;</w:t>
      </w:r>
    </w:p>
    <w:p w:rsidR="00145E77" w:rsidRPr="00145E77" w:rsidRDefault="00145E77" w:rsidP="00145E77">
      <w:pPr>
        <w:spacing w:after="0" w:line="240" w:lineRule="auto"/>
        <w:ind w:firstLine="709"/>
        <w:jc w:val="both"/>
        <w:rPr>
          <w:rFonts w:ascii="Times New Roman" w:eastAsia="Times New Roman" w:hAnsi="Times New Roman" w:cs="Calibri"/>
          <w:sz w:val="28"/>
        </w:rPr>
      </w:pPr>
      <w:r w:rsidRPr="00145E77">
        <w:rPr>
          <w:rFonts w:ascii="Times New Roman" w:eastAsia="Times New Roman" w:hAnsi="Times New Roman" w:cs="Calibri"/>
          <w:sz w:val="28"/>
        </w:rPr>
        <w:t>2 балла – в конкурсной документации демонстрируется декларативный характер организации работы по направлению, не подтвержденный соответствующим фактическим материалом;</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Times New Roman" w:hAnsi="Times New Roman" w:cs="Calibri"/>
          <w:sz w:val="28"/>
        </w:rPr>
        <w:t>1 балл – в конкурсной документации демонстрируются низкий уровень организации работы по направлению, отсутствие системности и плановости работы.</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3.3. Конкурсные материалы представляются в следующих номинациях:</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lastRenderedPageBreak/>
        <w:t>- формирование гражданственности, развитие гражданской активности;</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допризывная подготовка граждан к военной службе;</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просветительская работа по недопущению фальсификации истории;</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краеведение;</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военно-патриотические соревнования, игры, слеты;</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историческая реконструкция;</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экологическое воспитание;</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возрождение народных традиций;</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межнациональные контакты и сотрудничество;</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профилактика экстремистских проявлений в молодежной среде;</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творческие фестивали и конкурсы патриотической направленности;</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волонтерская и шефская деятельность патриотической направленности;</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система информационного сопровождения деятельности по патриотическому воспитанию граждан;</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молодежный туризм.</w:t>
      </w:r>
    </w:p>
    <w:p w:rsidR="00145E77" w:rsidRPr="00145E77" w:rsidRDefault="00145E77" w:rsidP="00145E77">
      <w:pPr>
        <w:autoSpaceDE w:val="0"/>
        <w:autoSpaceDN w:val="0"/>
        <w:adjustRightInd w:val="0"/>
        <w:spacing w:after="0" w:line="240" w:lineRule="auto"/>
        <w:jc w:val="both"/>
        <w:rPr>
          <w:rFonts w:ascii="Times New Roman" w:eastAsia="Calibri" w:hAnsi="Times New Roman" w:cs="Times New Roman"/>
          <w:sz w:val="28"/>
          <w:szCs w:val="28"/>
        </w:rPr>
      </w:pPr>
    </w:p>
    <w:p w:rsidR="00145E77" w:rsidRPr="00145E77" w:rsidRDefault="00145E77" w:rsidP="00145E7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45E77">
        <w:rPr>
          <w:rFonts w:ascii="Times New Roman" w:eastAsia="Calibri" w:hAnsi="Times New Roman" w:cs="Times New Roman"/>
          <w:sz w:val="28"/>
          <w:szCs w:val="28"/>
        </w:rPr>
        <w:t>4. Порядок представления документов для участия в конкурсе</w:t>
      </w:r>
    </w:p>
    <w:p w:rsidR="00145E77" w:rsidRPr="00145E77" w:rsidRDefault="00145E77" w:rsidP="00145E77">
      <w:pPr>
        <w:autoSpaceDE w:val="0"/>
        <w:autoSpaceDN w:val="0"/>
        <w:adjustRightInd w:val="0"/>
        <w:spacing w:after="0" w:line="240" w:lineRule="auto"/>
        <w:jc w:val="both"/>
        <w:rPr>
          <w:rFonts w:ascii="Times New Roman" w:eastAsia="Calibri" w:hAnsi="Times New Roman" w:cs="Times New Roman"/>
          <w:sz w:val="28"/>
          <w:szCs w:val="28"/>
        </w:rPr>
      </w:pP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4.1. Для участия в конкурсе участники представляют по электронной почте (</w:t>
      </w:r>
      <w:proofErr w:type="spellStart"/>
      <w:r w:rsidRPr="00145E77">
        <w:rPr>
          <w:rFonts w:ascii="Times New Roman" w:eastAsia="Calibri" w:hAnsi="Times New Roman" w:cs="Times New Roman"/>
          <w:sz w:val="28"/>
          <w:szCs w:val="28"/>
        </w:rPr>
        <w:t>volosovip</w:t>
      </w:r>
      <w:proofErr w:type="spellEnd"/>
      <w:r w:rsidRPr="00145E77">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yar</w:t>
      </w:r>
      <w:proofErr w:type="spellEnd"/>
      <w:r>
        <w:rPr>
          <w:rFonts w:ascii="Times New Roman" w:eastAsia="Calibri" w:hAnsi="Times New Roman" w:cs="Times New Roman"/>
          <w:sz w:val="28"/>
          <w:szCs w:val="28"/>
        </w:rPr>
        <w:t>region</w:t>
      </w:r>
      <w:r w:rsidRPr="00145E77">
        <w:rPr>
          <w:rFonts w:ascii="Times New Roman" w:eastAsia="Calibri" w:hAnsi="Times New Roman" w:cs="Times New Roman"/>
          <w:sz w:val="28"/>
          <w:szCs w:val="28"/>
        </w:rPr>
        <w:t>.ru) следующие документы:</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отсканированный заверенной подписью и печатью экземпляр заявки на участие в конкурсе по форме согласно приложению 1 к Положению;</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программа (проект) по форме согласно приложению 2 к Положению;</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xml:space="preserve">- смета расходов на реализацию программы (проекта) с указанием предполагаемых источников финансирования, расчетом по статьям расходов, соответствующих содержательной части программы (проекта). Объем средств, запрашиваемый из средств областного бюджета, по одной программе (проекту) не должен превышать 200 тысяч рублей. Объем </w:t>
      </w:r>
      <w:proofErr w:type="spellStart"/>
      <w:r w:rsidRPr="00145E77">
        <w:rPr>
          <w:rFonts w:ascii="Times New Roman" w:eastAsia="Calibri" w:hAnsi="Times New Roman" w:cs="Times New Roman"/>
          <w:sz w:val="28"/>
          <w:szCs w:val="28"/>
        </w:rPr>
        <w:t>софинансирования</w:t>
      </w:r>
      <w:proofErr w:type="spellEnd"/>
      <w:r w:rsidRPr="00145E77">
        <w:rPr>
          <w:rFonts w:ascii="Times New Roman" w:eastAsia="Calibri" w:hAnsi="Times New Roman" w:cs="Times New Roman"/>
          <w:sz w:val="28"/>
          <w:szCs w:val="28"/>
        </w:rPr>
        <w:t xml:space="preserve"> затрат на реализацию проекта со стороны участника должен составлять не менее 5 процентов от общей суммы затрат.</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4.2. Учреждения и организации, представившие документы позднее указанного срока, а также представившие документы, оформленные в ненадлежащем порядке, к участию в конкурсе не допускаются.</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4.3. Документы, представляемые для участия в конкурсе, должны отвечать следующим требованиям:</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xml:space="preserve">- текст должен быть расположен на одной стороне листа, напечатан через полуторный междустрочный интервал шрифтом </w:t>
      </w:r>
      <w:proofErr w:type="spellStart"/>
      <w:r w:rsidRPr="00145E77">
        <w:rPr>
          <w:rFonts w:ascii="Times New Roman" w:eastAsia="Calibri" w:hAnsi="Times New Roman" w:cs="Times New Roman"/>
          <w:sz w:val="28"/>
          <w:szCs w:val="28"/>
        </w:rPr>
        <w:t>Times</w:t>
      </w:r>
      <w:proofErr w:type="spellEnd"/>
      <w:r w:rsidRPr="00145E77">
        <w:rPr>
          <w:rFonts w:ascii="Times New Roman" w:eastAsia="Calibri" w:hAnsi="Times New Roman" w:cs="Times New Roman"/>
          <w:sz w:val="28"/>
          <w:szCs w:val="28"/>
        </w:rPr>
        <w:t xml:space="preserve"> </w:t>
      </w:r>
      <w:proofErr w:type="spellStart"/>
      <w:r w:rsidRPr="00145E77">
        <w:rPr>
          <w:rFonts w:ascii="Times New Roman" w:eastAsia="Calibri" w:hAnsi="Times New Roman" w:cs="Times New Roman"/>
          <w:sz w:val="28"/>
          <w:szCs w:val="28"/>
        </w:rPr>
        <w:t>New</w:t>
      </w:r>
      <w:proofErr w:type="spellEnd"/>
      <w:r w:rsidRPr="00145E77">
        <w:rPr>
          <w:rFonts w:ascii="Times New Roman" w:eastAsia="Calibri" w:hAnsi="Times New Roman" w:cs="Times New Roman"/>
          <w:sz w:val="28"/>
          <w:szCs w:val="28"/>
        </w:rPr>
        <w:t xml:space="preserve"> </w:t>
      </w:r>
      <w:proofErr w:type="spellStart"/>
      <w:r w:rsidRPr="00145E77">
        <w:rPr>
          <w:rFonts w:ascii="Times New Roman" w:eastAsia="Calibri" w:hAnsi="Times New Roman" w:cs="Times New Roman"/>
          <w:sz w:val="28"/>
          <w:szCs w:val="28"/>
        </w:rPr>
        <w:t>Roman</w:t>
      </w:r>
      <w:proofErr w:type="spellEnd"/>
      <w:r w:rsidRPr="00145E77">
        <w:rPr>
          <w:rFonts w:ascii="Times New Roman" w:eastAsia="Calibri" w:hAnsi="Times New Roman" w:cs="Times New Roman"/>
          <w:sz w:val="28"/>
          <w:szCs w:val="28"/>
        </w:rPr>
        <w:t xml:space="preserve">, обычным, 14 кеглем, с соблюдением размера полей: </w:t>
      </w:r>
      <w:proofErr w:type="gramStart"/>
      <w:r w:rsidRPr="00145E77">
        <w:rPr>
          <w:rFonts w:ascii="Times New Roman" w:eastAsia="Calibri" w:hAnsi="Times New Roman" w:cs="Times New Roman"/>
          <w:sz w:val="28"/>
          <w:szCs w:val="28"/>
        </w:rPr>
        <w:t>левое</w:t>
      </w:r>
      <w:proofErr w:type="gramEnd"/>
      <w:r w:rsidRPr="00145E77">
        <w:rPr>
          <w:rFonts w:ascii="Times New Roman" w:eastAsia="Calibri" w:hAnsi="Times New Roman" w:cs="Times New Roman"/>
          <w:sz w:val="28"/>
          <w:szCs w:val="28"/>
        </w:rPr>
        <w:t xml:space="preserve"> – 2,75 см, правое – 2,25 см, верхнее – 3 см, нижнее – 2 см, с нумерацией страниц в нижнем колонтитуле (по центру);</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иллюстративные материалы представляются отдельными файлами.</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145E77">
        <w:rPr>
          <w:rFonts w:ascii="Times New Roman" w:eastAsia="Calibri" w:hAnsi="Times New Roman" w:cs="Times New Roman"/>
          <w:sz w:val="28"/>
          <w:szCs w:val="28"/>
        </w:rPr>
        <w:lastRenderedPageBreak/>
        <w:t>Дополнительные материалы (опубликованные статьи, книги, методические пособия, авторские проекты, фото-, аудио-, видеоматериалы) представляются на электронном носителе.</w:t>
      </w:r>
      <w:proofErr w:type="gramEnd"/>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4.4. Документы, представленные участниками, не рецензируются и не возвращаются.</w:t>
      </w:r>
    </w:p>
    <w:p w:rsidR="00145E77" w:rsidRPr="00145E77" w:rsidRDefault="00145E77" w:rsidP="00145E77">
      <w:pPr>
        <w:autoSpaceDE w:val="0"/>
        <w:autoSpaceDN w:val="0"/>
        <w:adjustRightInd w:val="0"/>
        <w:spacing w:after="0" w:line="240" w:lineRule="auto"/>
        <w:jc w:val="both"/>
        <w:rPr>
          <w:rFonts w:ascii="Times New Roman" w:eastAsia="Calibri" w:hAnsi="Times New Roman" w:cs="Times New Roman"/>
          <w:sz w:val="28"/>
          <w:szCs w:val="28"/>
        </w:rPr>
      </w:pPr>
    </w:p>
    <w:p w:rsidR="00145E77" w:rsidRPr="00145E77" w:rsidRDefault="00145E77" w:rsidP="00145E7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145E77">
        <w:rPr>
          <w:rFonts w:ascii="Times New Roman" w:eastAsia="Calibri" w:hAnsi="Times New Roman" w:cs="Times New Roman"/>
          <w:sz w:val="28"/>
          <w:szCs w:val="28"/>
        </w:rPr>
        <w:t>5. Комиссия по проведению конкурса</w:t>
      </w:r>
    </w:p>
    <w:p w:rsidR="00145E77" w:rsidRPr="00145E77" w:rsidRDefault="00145E77" w:rsidP="00145E77">
      <w:pPr>
        <w:autoSpaceDE w:val="0"/>
        <w:autoSpaceDN w:val="0"/>
        <w:adjustRightInd w:val="0"/>
        <w:spacing w:after="0" w:line="240" w:lineRule="auto"/>
        <w:jc w:val="both"/>
        <w:rPr>
          <w:rFonts w:ascii="Times New Roman" w:eastAsia="Calibri" w:hAnsi="Times New Roman" w:cs="Times New Roman"/>
          <w:sz w:val="28"/>
          <w:szCs w:val="28"/>
        </w:rPr>
      </w:pP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5.1. Итоги конкурса подводятся комиссией по проведению конкурса, образуемой из числа представителей отраслей молодежной политики,  образования и культуры, высшей школы и науки, а также представителей областных организаций, реализующих программы по патриотическому воспитанию.</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xml:space="preserve">5.2. Состав комиссии по проведению конкурса утверждается </w:t>
      </w:r>
      <w:r w:rsidRPr="00145E77">
        <w:rPr>
          <w:rFonts w:ascii="Times New Roman" w:eastAsia="Times New Roman" w:hAnsi="Times New Roman" w:cs="Calibri"/>
          <w:color w:val="000000"/>
          <w:sz w:val="28"/>
        </w:rPr>
        <w:t>постановлением Правительства области</w:t>
      </w:r>
      <w:r w:rsidRPr="00145E77">
        <w:rPr>
          <w:rFonts w:ascii="Times New Roman" w:eastAsia="Calibri" w:hAnsi="Times New Roman" w:cs="Times New Roman"/>
          <w:sz w:val="28"/>
          <w:szCs w:val="28"/>
        </w:rPr>
        <w:t>.</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5.3. Комиссия по проведению конкурса в срок не позднее 15 рабочих дней со дня окончания приёма заявок:</w:t>
      </w:r>
      <w:r w:rsidRPr="00145E77">
        <w:rPr>
          <w:rFonts w:ascii="Times New Roman" w:eastAsia="Times New Roman" w:hAnsi="Times New Roman" w:cs="Calibri"/>
          <w:sz w:val="28"/>
        </w:rPr>
        <w:t xml:space="preserve"> </w:t>
      </w:r>
      <w:r w:rsidRPr="00145E77">
        <w:rPr>
          <w:rFonts w:ascii="Times New Roman" w:eastAsia="Calibri" w:hAnsi="Times New Roman" w:cs="Times New Roman"/>
          <w:sz w:val="28"/>
          <w:szCs w:val="28"/>
        </w:rPr>
        <w:t>- проводит оценку материалов, представленных на конкурс;</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 на основании суммарной оценки программы (проекта) по критериям, указанным в пункте 3.2 раздела 3 Положения,</w:t>
      </w:r>
      <w:r w:rsidRPr="00145E77" w:rsidDel="009777FD">
        <w:rPr>
          <w:rFonts w:ascii="Times New Roman" w:eastAsia="Calibri" w:hAnsi="Times New Roman" w:cs="Times New Roman"/>
          <w:sz w:val="28"/>
          <w:szCs w:val="28"/>
        </w:rPr>
        <w:t xml:space="preserve"> </w:t>
      </w:r>
      <w:r w:rsidRPr="00145E77">
        <w:rPr>
          <w:rFonts w:ascii="Times New Roman" w:eastAsia="Calibri" w:hAnsi="Times New Roman" w:cs="Times New Roman"/>
          <w:sz w:val="28"/>
          <w:szCs w:val="28"/>
        </w:rPr>
        <w:t xml:space="preserve">определяет число </w:t>
      </w:r>
      <w:proofErr w:type="spellStart"/>
      <w:r w:rsidRPr="00145E77">
        <w:rPr>
          <w:rFonts w:ascii="Times New Roman" w:eastAsia="Calibri" w:hAnsi="Times New Roman" w:cs="Times New Roman"/>
          <w:sz w:val="28"/>
          <w:szCs w:val="28"/>
        </w:rPr>
        <w:t>грантополучателей</w:t>
      </w:r>
      <w:proofErr w:type="spellEnd"/>
      <w:r w:rsidRPr="00145E77">
        <w:rPr>
          <w:rFonts w:ascii="Times New Roman" w:eastAsia="Calibri" w:hAnsi="Times New Roman" w:cs="Times New Roman"/>
          <w:sz w:val="28"/>
          <w:szCs w:val="28"/>
        </w:rPr>
        <w:t>.</w:t>
      </w:r>
    </w:p>
    <w:p w:rsidR="00145E77" w:rsidRPr="00145E77" w:rsidRDefault="00145E77" w:rsidP="00145E77">
      <w:pPr>
        <w:autoSpaceDE w:val="0"/>
        <w:autoSpaceDN w:val="0"/>
        <w:adjustRightInd w:val="0"/>
        <w:spacing w:after="0" w:line="240" w:lineRule="auto"/>
        <w:ind w:firstLine="709"/>
        <w:jc w:val="both"/>
        <w:rPr>
          <w:rFonts w:ascii="Times New Roman" w:eastAsia="Times New Roman" w:hAnsi="Times New Roman" w:cs="Calibri"/>
          <w:sz w:val="28"/>
        </w:rPr>
      </w:pPr>
      <w:r w:rsidRPr="00145E77">
        <w:rPr>
          <w:rFonts w:ascii="Times New Roman" w:eastAsia="Calibri" w:hAnsi="Times New Roman" w:cs="Times New Roman"/>
          <w:sz w:val="28"/>
          <w:szCs w:val="28"/>
        </w:rPr>
        <w:t xml:space="preserve">5.4. Для признания участника </w:t>
      </w:r>
      <w:proofErr w:type="spellStart"/>
      <w:r w:rsidRPr="00145E77">
        <w:rPr>
          <w:rFonts w:ascii="Times New Roman" w:eastAsia="Calibri" w:hAnsi="Times New Roman" w:cs="Times New Roman"/>
          <w:sz w:val="28"/>
          <w:szCs w:val="28"/>
        </w:rPr>
        <w:t>грантополучателем</w:t>
      </w:r>
      <w:proofErr w:type="spellEnd"/>
      <w:r w:rsidRPr="00145E77">
        <w:rPr>
          <w:rFonts w:ascii="Times New Roman" w:eastAsia="Calibri" w:hAnsi="Times New Roman" w:cs="Times New Roman"/>
          <w:sz w:val="28"/>
          <w:szCs w:val="28"/>
        </w:rPr>
        <w:t xml:space="preserve"> его программа (проект) должна (должен) набрать по итогам оценки материалов 100 баллов и более.</w:t>
      </w:r>
      <w:r w:rsidRPr="00145E77">
        <w:rPr>
          <w:rFonts w:ascii="Times New Roman" w:eastAsia="Times New Roman" w:hAnsi="Times New Roman" w:cs="Calibri"/>
          <w:sz w:val="28"/>
        </w:rPr>
        <w:t xml:space="preserve"> </w:t>
      </w:r>
    </w:p>
    <w:p w:rsidR="00145E77" w:rsidRPr="00145E77" w:rsidRDefault="00145E77" w:rsidP="00145E77">
      <w:pPr>
        <w:autoSpaceDE w:val="0"/>
        <w:autoSpaceDN w:val="0"/>
        <w:adjustRightInd w:val="0"/>
        <w:spacing w:after="0" w:line="240" w:lineRule="auto"/>
        <w:ind w:firstLine="709"/>
        <w:jc w:val="both"/>
        <w:rPr>
          <w:rFonts w:ascii="Times New Roman" w:eastAsia="Times New Roman" w:hAnsi="Times New Roman" w:cs="Calibri"/>
          <w:sz w:val="28"/>
        </w:rPr>
      </w:pPr>
      <w:r w:rsidRPr="00145E77">
        <w:rPr>
          <w:rFonts w:ascii="Times New Roman" w:eastAsia="Times New Roman" w:hAnsi="Times New Roman" w:cs="Calibri"/>
          <w:sz w:val="28"/>
        </w:rPr>
        <w:t>Решения комиссии принимаются большинством голосов присутствующих на заседании членов комиссии.</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Times New Roman" w:hAnsi="Times New Roman" w:cs="Calibri"/>
          <w:sz w:val="28"/>
        </w:rPr>
        <w:t>При равном количестве баллов решение в пользу того или иного участника принимается простым большинством голосов присутствующих на заседании членов комиссии.</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5.5. Итоги заседания  комиссии по проведению конкурса оформляются протоколом заседания комиссии по проведению конкурса об итогах конкурса.</w:t>
      </w:r>
    </w:p>
    <w:p w:rsidR="00145E77" w:rsidRPr="00145E77" w:rsidRDefault="00145E77" w:rsidP="00145E77">
      <w:pPr>
        <w:autoSpaceDE w:val="0"/>
        <w:autoSpaceDN w:val="0"/>
        <w:adjustRightInd w:val="0"/>
        <w:spacing w:after="0" w:line="240" w:lineRule="auto"/>
        <w:ind w:firstLine="709"/>
        <w:jc w:val="both"/>
        <w:rPr>
          <w:rFonts w:ascii="Times New Roman" w:eastAsia="Times New Roman" w:hAnsi="Times New Roman" w:cs="Calibri"/>
          <w:sz w:val="28"/>
        </w:rPr>
      </w:pPr>
      <w:r w:rsidRPr="00145E77">
        <w:rPr>
          <w:rFonts w:ascii="Times New Roman" w:eastAsia="Times New Roman" w:hAnsi="Times New Roman" w:cs="Calibri"/>
          <w:sz w:val="28"/>
        </w:rPr>
        <w:t xml:space="preserve">Заседание комиссии считается правомочным, если в нем участвует более половины членов комиссии. </w:t>
      </w:r>
    </w:p>
    <w:p w:rsidR="00145E77" w:rsidRPr="00145E77" w:rsidRDefault="00145E77" w:rsidP="00145E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5.6. Итоги конкурса утверждаются постановлением Правительства области.</w:t>
      </w:r>
    </w:p>
    <w:p w:rsidR="00145E77" w:rsidRPr="00145E77" w:rsidRDefault="00145E77" w:rsidP="00145E77">
      <w:pPr>
        <w:autoSpaceDE w:val="0"/>
        <w:autoSpaceDN w:val="0"/>
        <w:adjustRightInd w:val="0"/>
        <w:spacing w:after="0" w:line="240" w:lineRule="auto"/>
        <w:jc w:val="both"/>
        <w:rPr>
          <w:rFonts w:ascii="Times New Roman" w:eastAsia="Calibri" w:hAnsi="Times New Roman" w:cs="Times New Roman"/>
          <w:sz w:val="28"/>
          <w:szCs w:val="28"/>
        </w:rPr>
      </w:pPr>
    </w:p>
    <w:p w:rsidR="00145E77" w:rsidRPr="00145E77" w:rsidRDefault="00145E77" w:rsidP="00145E77">
      <w:pPr>
        <w:autoSpaceDE w:val="0"/>
        <w:autoSpaceDN w:val="0"/>
        <w:adjustRightInd w:val="0"/>
        <w:spacing w:after="0" w:line="240" w:lineRule="auto"/>
        <w:jc w:val="both"/>
        <w:rPr>
          <w:rFonts w:ascii="Times New Roman" w:eastAsia="Calibri" w:hAnsi="Times New Roman" w:cs="Times New Roman"/>
          <w:sz w:val="28"/>
          <w:szCs w:val="28"/>
        </w:rPr>
      </w:pPr>
    </w:p>
    <w:p w:rsidR="00145E77" w:rsidRPr="00145E77" w:rsidRDefault="00145E77" w:rsidP="00145E77">
      <w:pPr>
        <w:spacing w:after="0" w:line="240" w:lineRule="auto"/>
        <w:ind w:firstLine="7088"/>
        <w:jc w:val="both"/>
        <w:rPr>
          <w:rFonts w:ascii="Times New Roman" w:eastAsia="Calibri" w:hAnsi="Times New Roman" w:cs="Times New Roman"/>
          <w:sz w:val="28"/>
          <w:szCs w:val="28"/>
        </w:rPr>
        <w:sectPr w:rsidR="00145E77" w:rsidRPr="00145E77" w:rsidSect="00EF1A0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985" w:header="708" w:footer="708" w:gutter="0"/>
          <w:pgNumType w:start="1"/>
          <w:cols w:space="708"/>
          <w:titlePg/>
          <w:docGrid w:linePitch="381"/>
        </w:sectPr>
      </w:pPr>
    </w:p>
    <w:p w:rsidR="00145E77" w:rsidRPr="00145E77" w:rsidRDefault="00145E77" w:rsidP="00145E77">
      <w:pPr>
        <w:spacing w:after="0" w:line="240" w:lineRule="auto"/>
        <w:ind w:firstLine="7088"/>
        <w:jc w:val="both"/>
        <w:rPr>
          <w:rFonts w:ascii="Times New Roman" w:eastAsia="Calibri" w:hAnsi="Times New Roman" w:cs="Times New Roman"/>
          <w:sz w:val="28"/>
          <w:szCs w:val="28"/>
        </w:rPr>
      </w:pPr>
    </w:p>
    <w:p w:rsidR="00145E77" w:rsidRPr="00145E77" w:rsidRDefault="00145E77" w:rsidP="00145E77">
      <w:pPr>
        <w:spacing w:after="0" w:line="240" w:lineRule="auto"/>
        <w:ind w:left="552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Приложение 1</w:t>
      </w:r>
    </w:p>
    <w:p w:rsidR="00145E77" w:rsidRPr="00145E77" w:rsidRDefault="00145E77" w:rsidP="00145E77">
      <w:pPr>
        <w:spacing w:after="0" w:line="240" w:lineRule="auto"/>
        <w:ind w:left="5529"/>
        <w:jc w:val="both"/>
        <w:rPr>
          <w:rFonts w:ascii="Times New Roman" w:eastAsia="Calibri" w:hAnsi="Times New Roman" w:cs="Times New Roman"/>
          <w:sz w:val="28"/>
          <w:szCs w:val="28"/>
        </w:rPr>
      </w:pPr>
      <w:proofErr w:type="gramStart"/>
      <w:r w:rsidRPr="00145E77">
        <w:rPr>
          <w:rFonts w:ascii="Times New Roman" w:eastAsia="Calibri" w:hAnsi="Times New Roman" w:cs="Times New Roman"/>
          <w:sz w:val="28"/>
          <w:szCs w:val="28"/>
        </w:rPr>
        <w:t>к Положению о проведении ежегодного смотра-конкурса на лучший проект в сфере патриотического воспитания в Ярославской области</w:t>
      </w:r>
      <w:proofErr w:type="gramEnd"/>
    </w:p>
    <w:p w:rsidR="00145E77" w:rsidRPr="00145E77" w:rsidRDefault="00145E77" w:rsidP="00145E77">
      <w:pPr>
        <w:spacing w:after="0" w:line="240" w:lineRule="auto"/>
        <w:ind w:firstLine="708"/>
        <w:jc w:val="both"/>
        <w:rPr>
          <w:rFonts w:ascii="Times New Roman" w:eastAsia="Calibri" w:hAnsi="Times New Roman" w:cs="Times New Roman"/>
          <w:sz w:val="28"/>
          <w:szCs w:val="28"/>
        </w:rPr>
      </w:pPr>
    </w:p>
    <w:p w:rsidR="00145E77" w:rsidRPr="00145E77" w:rsidRDefault="00145E77" w:rsidP="00145E77">
      <w:pPr>
        <w:spacing w:after="0" w:line="240" w:lineRule="auto"/>
        <w:ind w:left="5529"/>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Форма</w:t>
      </w:r>
    </w:p>
    <w:p w:rsidR="00145E77" w:rsidRPr="00145E77" w:rsidRDefault="00145E77" w:rsidP="00145E77">
      <w:pPr>
        <w:spacing w:after="0" w:line="240" w:lineRule="auto"/>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ab/>
      </w:r>
      <w:r w:rsidRPr="00145E77">
        <w:rPr>
          <w:rFonts w:ascii="Times New Roman" w:eastAsia="Calibri" w:hAnsi="Times New Roman" w:cs="Times New Roman"/>
          <w:sz w:val="28"/>
          <w:szCs w:val="28"/>
        </w:rPr>
        <w:tab/>
      </w:r>
      <w:r w:rsidRPr="00145E77">
        <w:rPr>
          <w:rFonts w:ascii="Times New Roman" w:eastAsia="Calibri" w:hAnsi="Times New Roman" w:cs="Times New Roman"/>
          <w:sz w:val="28"/>
          <w:szCs w:val="28"/>
        </w:rPr>
        <w:tab/>
      </w:r>
      <w:r w:rsidRPr="00145E77">
        <w:rPr>
          <w:rFonts w:ascii="Times New Roman" w:eastAsia="Calibri" w:hAnsi="Times New Roman" w:cs="Times New Roman"/>
          <w:sz w:val="28"/>
          <w:szCs w:val="28"/>
        </w:rPr>
        <w:tab/>
      </w:r>
      <w:r w:rsidRPr="00145E77">
        <w:rPr>
          <w:rFonts w:ascii="Times New Roman" w:eastAsia="Calibri" w:hAnsi="Times New Roman" w:cs="Times New Roman"/>
          <w:sz w:val="28"/>
          <w:szCs w:val="28"/>
        </w:rPr>
        <w:tab/>
      </w:r>
      <w:r w:rsidRPr="00145E77">
        <w:rPr>
          <w:rFonts w:ascii="Times New Roman" w:eastAsia="Calibri" w:hAnsi="Times New Roman" w:cs="Times New Roman"/>
          <w:sz w:val="28"/>
          <w:szCs w:val="28"/>
        </w:rPr>
        <w:tab/>
      </w:r>
      <w:r w:rsidRPr="00145E77">
        <w:rPr>
          <w:rFonts w:ascii="Times New Roman" w:eastAsia="Calibri" w:hAnsi="Times New Roman" w:cs="Times New Roman"/>
          <w:sz w:val="28"/>
          <w:szCs w:val="28"/>
        </w:rPr>
        <w:tab/>
      </w:r>
      <w:r w:rsidRPr="00145E77">
        <w:rPr>
          <w:rFonts w:ascii="Times New Roman" w:eastAsia="Calibri" w:hAnsi="Times New Roman" w:cs="Times New Roman"/>
          <w:sz w:val="28"/>
          <w:szCs w:val="28"/>
        </w:rPr>
        <w:tab/>
      </w:r>
      <w:r w:rsidRPr="00145E77">
        <w:rPr>
          <w:rFonts w:ascii="Times New Roman" w:eastAsia="Calibri" w:hAnsi="Times New Roman" w:cs="Times New Roman"/>
          <w:sz w:val="28"/>
          <w:szCs w:val="28"/>
        </w:rPr>
        <w:tab/>
      </w:r>
      <w:r w:rsidRPr="00145E77">
        <w:rPr>
          <w:rFonts w:ascii="Times New Roman" w:eastAsia="Calibri" w:hAnsi="Times New Roman" w:cs="Times New Roman"/>
          <w:sz w:val="28"/>
          <w:szCs w:val="28"/>
        </w:rPr>
        <w:tab/>
      </w:r>
      <w:r w:rsidRPr="00145E77">
        <w:rPr>
          <w:rFonts w:ascii="Times New Roman" w:eastAsia="Calibri" w:hAnsi="Times New Roman" w:cs="Times New Roman"/>
          <w:sz w:val="28"/>
          <w:szCs w:val="28"/>
        </w:rPr>
        <w:tab/>
      </w:r>
      <w:r w:rsidRPr="00145E77">
        <w:rPr>
          <w:rFonts w:ascii="Times New Roman" w:eastAsia="Calibri" w:hAnsi="Times New Roman" w:cs="Times New Roman"/>
          <w:sz w:val="28"/>
          <w:szCs w:val="28"/>
        </w:rPr>
        <w:tab/>
      </w:r>
    </w:p>
    <w:p w:rsidR="00145E77" w:rsidRPr="00145E77" w:rsidRDefault="00145E77" w:rsidP="00145E77">
      <w:pPr>
        <w:autoSpaceDE w:val="0"/>
        <w:autoSpaceDN w:val="0"/>
        <w:adjustRightInd w:val="0"/>
        <w:spacing w:after="0" w:line="240" w:lineRule="auto"/>
        <w:ind w:firstLine="709"/>
        <w:jc w:val="right"/>
        <w:rPr>
          <w:rFonts w:ascii="Times New Roman" w:eastAsia="Times New Roman" w:hAnsi="Times New Roman" w:cs="Calibri"/>
          <w:bCs/>
          <w:sz w:val="28"/>
          <w:szCs w:val="28"/>
        </w:rPr>
      </w:pPr>
    </w:p>
    <w:tbl>
      <w:tblPr>
        <w:tblW w:w="5000" w:type="pct"/>
        <w:tblLook w:val="04A0" w:firstRow="1" w:lastRow="0" w:firstColumn="1" w:lastColumn="0" w:noHBand="0" w:noVBand="1"/>
      </w:tblPr>
      <w:tblGrid>
        <w:gridCol w:w="5700"/>
        <w:gridCol w:w="3870"/>
      </w:tblGrid>
      <w:tr w:rsidR="00145E77" w:rsidRPr="00145E77" w:rsidTr="00E01427">
        <w:tc>
          <w:tcPr>
            <w:tcW w:w="2978" w:type="pct"/>
          </w:tcPr>
          <w:p w:rsidR="00145E77" w:rsidRPr="00145E77" w:rsidRDefault="00145E77" w:rsidP="00145E77">
            <w:pPr>
              <w:suppressAutoHyphens/>
              <w:overflowPunct w:val="0"/>
              <w:autoSpaceDE w:val="0"/>
              <w:autoSpaceDN w:val="0"/>
              <w:adjustRightInd w:val="0"/>
              <w:spacing w:after="0" w:line="240" w:lineRule="auto"/>
              <w:ind w:firstLine="709"/>
              <w:textAlignment w:val="baseline"/>
              <w:rPr>
                <w:rFonts w:ascii="Times New Roman" w:eastAsia="Times New Roman" w:hAnsi="Times New Roman" w:cs="Calibri"/>
                <w:sz w:val="28"/>
                <w:szCs w:val="28"/>
              </w:rPr>
            </w:pPr>
            <w:r w:rsidRPr="00145E77">
              <w:rPr>
                <w:rFonts w:ascii="Times New Roman" w:eastAsia="Times New Roman" w:hAnsi="Times New Roman" w:cs="Calibri"/>
                <w:i/>
                <w:sz w:val="28"/>
                <w:szCs w:val="28"/>
              </w:rPr>
              <w:t xml:space="preserve"> </w:t>
            </w:r>
          </w:p>
        </w:tc>
        <w:tc>
          <w:tcPr>
            <w:tcW w:w="2022" w:type="pct"/>
          </w:tcPr>
          <w:p w:rsidR="00145E77" w:rsidRPr="00145E77" w:rsidRDefault="00145E77" w:rsidP="00145E77">
            <w:pPr>
              <w:spacing w:after="0" w:line="240" w:lineRule="auto"/>
              <w:rPr>
                <w:rFonts w:ascii="Times New Roman" w:eastAsia="Times New Roman" w:hAnsi="Times New Roman" w:cs="Calibri"/>
                <w:sz w:val="28"/>
                <w:szCs w:val="28"/>
              </w:rPr>
            </w:pPr>
            <w:proofErr w:type="gramStart"/>
            <w:r w:rsidRPr="00145E77">
              <w:rPr>
                <w:rFonts w:ascii="Times New Roman" w:eastAsia="Times New Roman" w:hAnsi="Times New Roman" w:cs="Calibri"/>
                <w:sz w:val="28"/>
                <w:szCs w:val="28"/>
              </w:rPr>
              <w:t xml:space="preserve">В комиссию по проведению ежегодного смотра-конкурса </w:t>
            </w:r>
            <w:r w:rsidRPr="00145E77">
              <w:rPr>
                <w:rFonts w:ascii="Times New Roman" w:eastAsia="Calibri" w:hAnsi="Times New Roman" w:cs="Times New Roman"/>
                <w:sz w:val="28"/>
                <w:szCs w:val="28"/>
              </w:rPr>
              <w:t xml:space="preserve">на лучший проект в сфере патриотического воспитания </w:t>
            </w:r>
            <w:r w:rsidRPr="00145E77">
              <w:rPr>
                <w:rFonts w:ascii="Times New Roman" w:eastAsia="Times New Roman" w:hAnsi="Times New Roman" w:cs="Calibri"/>
                <w:sz w:val="28"/>
                <w:szCs w:val="28"/>
              </w:rPr>
              <w:t>в Ярославской области</w:t>
            </w:r>
            <w:proofErr w:type="gramEnd"/>
          </w:p>
          <w:p w:rsidR="00145E77" w:rsidRPr="00145E77" w:rsidRDefault="00145E77" w:rsidP="00145E77">
            <w:pPr>
              <w:suppressAutoHyphens/>
              <w:overflowPunct w:val="0"/>
              <w:autoSpaceDE w:val="0"/>
              <w:autoSpaceDN w:val="0"/>
              <w:adjustRightInd w:val="0"/>
              <w:spacing w:after="120" w:line="240" w:lineRule="auto"/>
              <w:ind w:firstLine="709"/>
              <w:textAlignment w:val="baseline"/>
              <w:rPr>
                <w:rFonts w:ascii="Times New Roman" w:eastAsia="Times New Roman" w:hAnsi="Times New Roman" w:cs="Calibri"/>
                <w:i/>
                <w:sz w:val="28"/>
                <w:szCs w:val="28"/>
              </w:rPr>
            </w:pPr>
          </w:p>
        </w:tc>
      </w:tr>
    </w:tbl>
    <w:p w:rsidR="00145E77" w:rsidRPr="00145E77" w:rsidRDefault="00145E77" w:rsidP="00145E77">
      <w:pPr>
        <w:autoSpaceDE w:val="0"/>
        <w:autoSpaceDN w:val="0"/>
        <w:adjustRightInd w:val="0"/>
        <w:spacing w:after="0" w:line="240" w:lineRule="auto"/>
        <w:jc w:val="center"/>
        <w:rPr>
          <w:rFonts w:ascii="Times New Roman" w:eastAsia="Times New Roman" w:hAnsi="Times New Roman" w:cs="Calibri"/>
          <w:b/>
          <w:bCs/>
          <w:sz w:val="28"/>
          <w:szCs w:val="28"/>
        </w:rPr>
      </w:pPr>
      <w:r w:rsidRPr="00145E77">
        <w:rPr>
          <w:rFonts w:ascii="Times New Roman" w:eastAsia="Times New Roman" w:hAnsi="Times New Roman" w:cs="Calibri"/>
          <w:b/>
          <w:bCs/>
          <w:sz w:val="28"/>
          <w:szCs w:val="28"/>
        </w:rPr>
        <w:t>ЗАЯВКА</w:t>
      </w:r>
    </w:p>
    <w:p w:rsidR="00145E77" w:rsidRPr="00145E77" w:rsidRDefault="00145E77" w:rsidP="00145E77">
      <w:pPr>
        <w:autoSpaceDE w:val="0"/>
        <w:autoSpaceDN w:val="0"/>
        <w:adjustRightInd w:val="0"/>
        <w:spacing w:after="0" w:line="240" w:lineRule="auto"/>
        <w:jc w:val="center"/>
        <w:rPr>
          <w:rFonts w:ascii="Times New Roman" w:eastAsia="Times New Roman" w:hAnsi="Times New Roman" w:cs="Calibri"/>
          <w:b/>
          <w:sz w:val="28"/>
          <w:szCs w:val="28"/>
        </w:rPr>
      </w:pPr>
      <w:proofErr w:type="gramStart"/>
      <w:r w:rsidRPr="00145E77">
        <w:rPr>
          <w:rFonts w:ascii="Times New Roman" w:eastAsia="Times New Roman" w:hAnsi="Times New Roman" w:cs="Calibri"/>
          <w:b/>
          <w:bCs/>
          <w:sz w:val="28"/>
          <w:szCs w:val="28"/>
        </w:rPr>
        <w:t xml:space="preserve">на участие в ежегодном смотре-конкурсе </w:t>
      </w:r>
      <w:r w:rsidRPr="00145E77">
        <w:rPr>
          <w:rFonts w:ascii="Times New Roman" w:eastAsia="Calibri" w:hAnsi="Times New Roman" w:cs="Times New Roman"/>
          <w:b/>
          <w:sz w:val="28"/>
          <w:szCs w:val="28"/>
        </w:rPr>
        <w:t>на лучший проект в сфере патриотического воспитания</w:t>
      </w:r>
      <w:r w:rsidRPr="00145E77">
        <w:rPr>
          <w:rFonts w:ascii="Times New Roman" w:eastAsia="Times New Roman" w:hAnsi="Times New Roman" w:cs="Calibri"/>
          <w:b/>
          <w:sz w:val="28"/>
          <w:szCs w:val="28"/>
        </w:rPr>
        <w:t xml:space="preserve"> в Ярославской области</w:t>
      </w:r>
      <w:proofErr w:type="gramEnd"/>
      <w:r w:rsidRPr="00145E77">
        <w:rPr>
          <w:rFonts w:ascii="Times New Roman" w:eastAsia="Times New Roman" w:hAnsi="Times New Roman" w:cs="Calibri"/>
          <w:b/>
          <w:sz w:val="28"/>
          <w:szCs w:val="28"/>
        </w:rPr>
        <w:t xml:space="preserve"> </w:t>
      </w:r>
    </w:p>
    <w:p w:rsidR="00145E77" w:rsidRPr="00145E77" w:rsidRDefault="00145E77" w:rsidP="00145E77">
      <w:pPr>
        <w:autoSpaceDE w:val="0"/>
        <w:autoSpaceDN w:val="0"/>
        <w:adjustRightInd w:val="0"/>
        <w:spacing w:after="0" w:line="240" w:lineRule="auto"/>
        <w:ind w:firstLine="709"/>
        <w:jc w:val="center"/>
        <w:rPr>
          <w:rFonts w:ascii="Times New Roman" w:eastAsia="Times New Roman" w:hAnsi="Times New Roman" w:cs="Calibri"/>
          <w:b/>
          <w:bCs/>
          <w:sz w:val="28"/>
          <w:szCs w:val="28"/>
        </w:rPr>
      </w:pPr>
    </w:p>
    <w:p w:rsidR="00145E77" w:rsidRPr="00145E77" w:rsidRDefault="00145E77" w:rsidP="00145E77">
      <w:pPr>
        <w:overflowPunct w:val="0"/>
        <w:autoSpaceDE w:val="0"/>
        <w:autoSpaceDN w:val="0"/>
        <w:adjustRightInd w:val="0"/>
        <w:spacing w:after="0" w:line="240" w:lineRule="auto"/>
        <w:ind w:firstLine="709"/>
        <w:jc w:val="both"/>
        <w:textAlignment w:val="baseline"/>
        <w:rPr>
          <w:rFonts w:ascii="Times New Roman" w:eastAsia="Times New Roman" w:hAnsi="Times New Roman" w:cs="Calibri"/>
          <w:sz w:val="28"/>
          <w:szCs w:val="28"/>
          <w:lang w:eastAsia="ar-SA"/>
        </w:rPr>
      </w:pPr>
      <w:r w:rsidRPr="00145E77">
        <w:rPr>
          <w:rFonts w:ascii="Times New Roman" w:eastAsia="Times New Roman" w:hAnsi="Times New Roman" w:cs="Calibri"/>
          <w:sz w:val="28"/>
          <w:szCs w:val="28"/>
          <w:lang w:eastAsia="ar-SA"/>
        </w:rPr>
        <w:t>_____________________________________________________________</w:t>
      </w:r>
    </w:p>
    <w:p w:rsidR="00145E77" w:rsidRPr="00145E77" w:rsidRDefault="00145E77" w:rsidP="00145E77">
      <w:pPr>
        <w:overflowPunct w:val="0"/>
        <w:autoSpaceDE w:val="0"/>
        <w:autoSpaceDN w:val="0"/>
        <w:adjustRightInd w:val="0"/>
        <w:spacing w:after="0" w:line="240" w:lineRule="auto"/>
        <w:ind w:firstLine="709"/>
        <w:jc w:val="center"/>
        <w:textAlignment w:val="baseline"/>
        <w:rPr>
          <w:rFonts w:ascii="Times New Roman" w:eastAsia="Times New Roman" w:hAnsi="Times New Roman" w:cs="Calibri"/>
          <w:sz w:val="24"/>
          <w:szCs w:val="24"/>
          <w:lang w:eastAsia="ar-SA"/>
        </w:rPr>
      </w:pPr>
      <w:r w:rsidRPr="00145E77">
        <w:rPr>
          <w:rFonts w:ascii="Times New Roman" w:eastAsia="Times New Roman" w:hAnsi="Times New Roman" w:cs="Calibri"/>
          <w:sz w:val="24"/>
          <w:szCs w:val="24"/>
          <w:lang w:eastAsia="ar-SA"/>
        </w:rPr>
        <w:t>(полное наименование учреждения/ организации)</w:t>
      </w:r>
    </w:p>
    <w:p w:rsidR="00145E77" w:rsidRPr="00145E77" w:rsidRDefault="00145E77" w:rsidP="00145E77">
      <w:pPr>
        <w:overflowPunct w:val="0"/>
        <w:autoSpaceDE w:val="0"/>
        <w:autoSpaceDN w:val="0"/>
        <w:adjustRightInd w:val="0"/>
        <w:spacing w:after="0" w:line="240" w:lineRule="auto"/>
        <w:jc w:val="both"/>
        <w:textAlignment w:val="baseline"/>
        <w:rPr>
          <w:rFonts w:ascii="Times New Roman" w:eastAsia="Times New Roman" w:hAnsi="Times New Roman" w:cs="Calibri"/>
          <w:sz w:val="28"/>
          <w:szCs w:val="28"/>
          <w:lang w:eastAsia="ar-SA"/>
        </w:rPr>
      </w:pPr>
      <w:r w:rsidRPr="00145E77">
        <w:rPr>
          <w:rFonts w:ascii="Times New Roman" w:eastAsia="Times New Roman" w:hAnsi="Times New Roman" w:cs="Calibri"/>
          <w:sz w:val="28"/>
          <w:szCs w:val="28"/>
          <w:lang w:eastAsia="ar-SA"/>
        </w:rPr>
        <w:t>направляет программу (проект) ______________________________________</w:t>
      </w:r>
    </w:p>
    <w:p w:rsidR="00145E77" w:rsidRPr="00145E77" w:rsidRDefault="00145E77" w:rsidP="00145E77">
      <w:pPr>
        <w:overflowPunct w:val="0"/>
        <w:autoSpaceDE w:val="0"/>
        <w:autoSpaceDN w:val="0"/>
        <w:adjustRightInd w:val="0"/>
        <w:spacing w:after="0" w:line="240" w:lineRule="auto"/>
        <w:jc w:val="both"/>
        <w:textAlignment w:val="baseline"/>
        <w:rPr>
          <w:rFonts w:ascii="Times New Roman" w:eastAsia="Times New Roman" w:hAnsi="Times New Roman" w:cs="Calibri"/>
          <w:sz w:val="28"/>
          <w:szCs w:val="28"/>
          <w:lang w:eastAsia="ar-SA"/>
        </w:rPr>
      </w:pPr>
      <w:r w:rsidRPr="00145E77">
        <w:rPr>
          <w:rFonts w:ascii="Times New Roman" w:eastAsia="Times New Roman" w:hAnsi="Times New Roman" w:cs="Calibri"/>
          <w:sz w:val="28"/>
          <w:szCs w:val="28"/>
          <w:lang w:eastAsia="ar-SA"/>
        </w:rPr>
        <w:t>______________________________________________________________</w:t>
      </w:r>
    </w:p>
    <w:p w:rsidR="00145E77" w:rsidRPr="00145E77" w:rsidRDefault="00145E77" w:rsidP="00145E77">
      <w:pPr>
        <w:overflowPunct w:val="0"/>
        <w:autoSpaceDE w:val="0"/>
        <w:autoSpaceDN w:val="0"/>
        <w:adjustRightInd w:val="0"/>
        <w:spacing w:after="0" w:line="240" w:lineRule="auto"/>
        <w:jc w:val="center"/>
        <w:textAlignment w:val="baseline"/>
        <w:rPr>
          <w:rFonts w:ascii="Times New Roman" w:eastAsia="Times New Roman" w:hAnsi="Times New Roman" w:cs="Calibri"/>
          <w:sz w:val="24"/>
          <w:szCs w:val="24"/>
          <w:lang w:eastAsia="ar-SA"/>
        </w:rPr>
      </w:pPr>
      <w:r w:rsidRPr="00145E77">
        <w:rPr>
          <w:rFonts w:ascii="Times New Roman" w:eastAsia="Times New Roman" w:hAnsi="Times New Roman" w:cs="Calibri"/>
          <w:sz w:val="24"/>
          <w:szCs w:val="24"/>
          <w:lang w:eastAsia="ar-SA"/>
        </w:rPr>
        <w:t xml:space="preserve">(полное наименование программы (проекта)) </w:t>
      </w:r>
    </w:p>
    <w:p w:rsidR="00145E77" w:rsidRPr="00145E77" w:rsidRDefault="00145E77" w:rsidP="00145E77">
      <w:pPr>
        <w:overflowPunct w:val="0"/>
        <w:autoSpaceDE w:val="0"/>
        <w:autoSpaceDN w:val="0"/>
        <w:adjustRightInd w:val="0"/>
        <w:spacing w:after="0" w:line="240" w:lineRule="auto"/>
        <w:jc w:val="both"/>
        <w:textAlignment w:val="baseline"/>
        <w:rPr>
          <w:rFonts w:ascii="Times New Roman" w:eastAsia="Times New Roman" w:hAnsi="Times New Roman" w:cs="Calibri"/>
          <w:sz w:val="28"/>
          <w:szCs w:val="28"/>
        </w:rPr>
      </w:pPr>
      <w:proofErr w:type="gramStart"/>
      <w:r w:rsidRPr="00145E77">
        <w:rPr>
          <w:rFonts w:ascii="Times New Roman" w:eastAsia="Times New Roman" w:hAnsi="Times New Roman" w:cs="Calibri"/>
          <w:sz w:val="28"/>
          <w:szCs w:val="28"/>
          <w:lang w:eastAsia="ar-SA"/>
        </w:rPr>
        <w:t xml:space="preserve">для участия в ежегодном смотре-конкурсе </w:t>
      </w:r>
      <w:r w:rsidRPr="00145E77">
        <w:rPr>
          <w:rFonts w:ascii="Times New Roman" w:eastAsia="Calibri" w:hAnsi="Times New Roman" w:cs="Times New Roman"/>
          <w:sz w:val="28"/>
          <w:szCs w:val="28"/>
        </w:rPr>
        <w:t xml:space="preserve">на лучший проект в сфере патриотического воспитания </w:t>
      </w:r>
      <w:r w:rsidRPr="00145E77">
        <w:rPr>
          <w:rFonts w:ascii="Times New Roman" w:eastAsia="Times New Roman" w:hAnsi="Times New Roman" w:cs="Calibri"/>
          <w:sz w:val="28"/>
          <w:szCs w:val="28"/>
        </w:rPr>
        <w:t>в Ярославской области</w:t>
      </w:r>
      <w:proofErr w:type="gramEnd"/>
      <w:r w:rsidRPr="00145E77">
        <w:rPr>
          <w:rFonts w:ascii="Times New Roman" w:eastAsia="Times New Roman" w:hAnsi="Times New Roman" w:cs="Calibri"/>
          <w:sz w:val="28"/>
          <w:szCs w:val="28"/>
        </w:rPr>
        <w:t xml:space="preserve"> в ______ году.</w:t>
      </w:r>
    </w:p>
    <w:p w:rsidR="00145E77" w:rsidRPr="00145E77" w:rsidRDefault="00145E77" w:rsidP="00145E77">
      <w:pPr>
        <w:autoSpaceDE w:val="0"/>
        <w:autoSpaceDN w:val="0"/>
        <w:adjustRightInd w:val="0"/>
        <w:spacing w:after="0" w:line="240" w:lineRule="auto"/>
        <w:ind w:firstLine="709"/>
        <w:jc w:val="center"/>
        <w:rPr>
          <w:rFonts w:ascii="Times New Roman" w:eastAsia="Times New Roman" w:hAnsi="Times New Roman" w:cs="Calibri"/>
          <w:bCs/>
          <w:sz w:val="28"/>
          <w:szCs w:val="28"/>
        </w:rPr>
      </w:pPr>
    </w:p>
    <w:p w:rsidR="00145E77" w:rsidRPr="00145E77" w:rsidRDefault="00145E77" w:rsidP="00145E77">
      <w:pPr>
        <w:autoSpaceDE w:val="0"/>
        <w:autoSpaceDN w:val="0"/>
        <w:adjustRightInd w:val="0"/>
        <w:spacing w:after="0" w:line="240" w:lineRule="auto"/>
        <w:ind w:firstLine="709"/>
        <w:jc w:val="center"/>
        <w:rPr>
          <w:rFonts w:ascii="Times New Roman" w:eastAsia="Times New Roman" w:hAnsi="Times New Roman" w:cs="Calibri"/>
          <w:bCs/>
          <w:sz w:val="28"/>
          <w:szCs w:val="28"/>
        </w:rPr>
      </w:pPr>
      <w:r w:rsidRPr="00145E77">
        <w:rPr>
          <w:rFonts w:ascii="Times New Roman" w:eastAsia="Times New Roman" w:hAnsi="Times New Roman" w:cs="Calibri"/>
          <w:bCs/>
          <w:sz w:val="28"/>
          <w:szCs w:val="28"/>
        </w:rPr>
        <w:t>Информационная карта</w:t>
      </w:r>
    </w:p>
    <w:p w:rsidR="00145E77" w:rsidRPr="00145E77" w:rsidRDefault="00145E77" w:rsidP="00145E77">
      <w:pPr>
        <w:autoSpaceDE w:val="0"/>
        <w:autoSpaceDN w:val="0"/>
        <w:adjustRightInd w:val="0"/>
        <w:spacing w:after="0" w:line="240" w:lineRule="auto"/>
        <w:ind w:firstLine="709"/>
        <w:jc w:val="center"/>
        <w:rPr>
          <w:rFonts w:ascii="Times New Roman" w:eastAsia="Times New Roman" w:hAnsi="Times New Roman" w:cs="Calibri"/>
          <w:bCs/>
          <w:sz w:val="28"/>
          <w:szCs w:val="28"/>
        </w:rPr>
      </w:pPr>
    </w:p>
    <w:tbl>
      <w:tblPr>
        <w:tblW w:w="5000" w:type="pct"/>
        <w:tblCellMar>
          <w:left w:w="70" w:type="dxa"/>
          <w:right w:w="70" w:type="dxa"/>
        </w:tblCellMar>
        <w:tblLook w:val="0000" w:firstRow="0" w:lastRow="0" w:firstColumn="0" w:lastColumn="0" w:noHBand="0" w:noVBand="0"/>
      </w:tblPr>
      <w:tblGrid>
        <w:gridCol w:w="5319"/>
        <w:gridCol w:w="4175"/>
      </w:tblGrid>
      <w:tr w:rsidR="00145E77" w:rsidRPr="00145E77" w:rsidTr="00E01427">
        <w:trPr>
          <w:cantSplit/>
          <w:trHeight w:val="36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Руководитель учреждения/организации (Ф.И.О. полностью, должность)</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36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Наименование документа, на основании которого действует учреждение/организация</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36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Направления деятельности учреждения/организации</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36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 xml:space="preserve">Краткое описание уставных целей (в первую очередь целей, определяющих патриотическое направление деятельности) </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24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 xml:space="preserve">Место нахождения  </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24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lastRenderedPageBreak/>
              <w:t xml:space="preserve">Адрес электронной почты </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24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 xml:space="preserve">Номер телефона (с указанием кода  населенного пункта) </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24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Банковские реквизиты</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24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Муниципальный район (городской округ) области, на территории которого реализуется программа (проект)</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24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 xml:space="preserve">Номинация ежегодного смотра-конкурса </w:t>
            </w:r>
            <w:r w:rsidRPr="00145E77">
              <w:rPr>
                <w:rFonts w:ascii="Times New Roman" w:eastAsia="Calibri" w:hAnsi="Times New Roman" w:cs="Times New Roman"/>
                <w:sz w:val="28"/>
                <w:szCs w:val="28"/>
              </w:rPr>
              <w:t>на лучший прое</w:t>
            </w:r>
            <w:proofErr w:type="gramStart"/>
            <w:r w:rsidRPr="00145E77">
              <w:rPr>
                <w:rFonts w:ascii="Times New Roman" w:eastAsia="Calibri" w:hAnsi="Times New Roman" w:cs="Times New Roman"/>
                <w:sz w:val="28"/>
                <w:szCs w:val="28"/>
              </w:rPr>
              <w:t>кт в сф</w:t>
            </w:r>
            <w:proofErr w:type="gramEnd"/>
            <w:r w:rsidRPr="00145E77">
              <w:rPr>
                <w:rFonts w:ascii="Times New Roman" w:eastAsia="Calibri" w:hAnsi="Times New Roman" w:cs="Times New Roman"/>
                <w:sz w:val="28"/>
                <w:szCs w:val="28"/>
              </w:rPr>
              <w:t xml:space="preserve">ере патриотического воспитания </w:t>
            </w:r>
            <w:r w:rsidRPr="00145E77">
              <w:rPr>
                <w:rFonts w:ascii="Times New Roman" w:eastAsia="Times New Roman" w:hAnsi="Times New Roman" w:cs="Calibri"/>
                <w:sz w:val="28"/>
                <w:szCs w:val="28"/>
              </w:rPr>
              <w:t>в Ярославской области, в которой заявляется программа (проект)</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24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Категория участников (потребителей) программы (проекта)</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24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Плановое количество участников (потребителей) программы (проекта)</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24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Форма проведения</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24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Сроки проведения</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24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Сумма расходов по программе (проекту) по источникам:</w:t>
            </w:r>
          </w:p>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 областной бюджет</w:t>
            </w:r>
          </w:p>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 муниципальный бюджет</w:t>
            </w:r>
          </w:p>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 средства организации</w:t>
            </w:r>
          </w:p>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 внебюджетные средства</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r w:rsidR="00145E77" w:rsidRPr="00145E77" w:rsidTr="00E01427">
        <w:trPr>
          <w:cantSplit/>
          <w:trHeight w:val="240"/>
        </w:trPr>
        <w:tc>
          <w:tcPr>
            <w:tcW w:w="2801"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r w:rsidRPr="00145E77">
              <w:rPr>
                <w:rFonts w:ascii="Times New Roman" w:eastAsia="Times New Roman" w:hAnsi="Times New Roman" w:cs="Calibri"/>
                <w:sz w:val="28"/>
                <w:szCs w:val="28"/>
              </w:rPr>
              <w:t>Дополнительная информация о программе (проекте)</w:t>
            </w:r>
          </w:p>
        </w:tc>
        <w:tc>
          <w:tcPr>
            <w:tcW w:w="2199" w:type="pct"/>
            <w:tcBorders>
              <w:top w:val="single" w:sz="6" w:space="0" w:color="auto"/>
              <w:left w:val="single" w:sz="6" w:space="0" w:color="auto"/>
              <w:bottom w:val="single" w:sz="6" w:space="0" w:color="auto"/>
              <w:right w:val="single" w:sz="6" w:space="0" w:color="auto"/>
            </w:tcBorders>
          </w:tcPr>
          <w:p w:rsidR="00145E77" w:rsidRPr="00145E77" w:rsidRDefault="00145E77" w:rsidP="00145E77">
            <w:pPr>
              <w:autoSpaceDE w:val="0"/>
              <w:autoSpaceDN w:val="0"/>
              <w:adjustRightInd w:val="0"/>
              <w:spacing w:after="0" w:line="240" w:lineRule="auto"/>
              <w:rPr>
                <w:rFonts w:ascii="Times New Roman" w:eastAsia="Times New Roman" w:hAnsi="Times New Roman" w:cs="Calibri"/>
                <w:sz w:val="28"/>
                <w:szCs w:val="28"/>
              </w:rPr>
            </w:pPr>
          </w:p>
        </w:tc>
      </w:tr>
    </w:tbl>
    <w:p w:rsidR="00145E77" w:rsidRPr="00145E77" w:rsidRDefault="00145E77" w:rsidP="00145E77">
      <w:pPr>
        <w:overflowPunct w:val="0"/>
        <w:autoSpaceDE w:val="0"/>
        <w:autoSpaceDN w:val="0"/>
        <w:adjustRightInd w:val="0"/>
        <w:spacing w:after="0" w:line="240" w:lineRule="auto"/>
        <w:ind w:firstLine="540"/>
        <w:jc w:val="both"/>
        <w:textAlignment w:val="baseline"/>
        <w:rPr>
          <w:rFonts w:ascii="Times New Roman" w:eastAsia="Times New Roman" w:hAnsi="Times New Roman" w:cs="Calibri"/>
          <w:sz w:val="28"/>
          <w:szCs w:val="28"/>
        </w:rPr>
      </w:pPr>
    </w:p>
    <w:p w:rsidR="00145E77" w:rsidRPr="00145E77" w:rsidRDefault="00145E77" w:rsidP="00145E77">
      <w:pPr>
        <w:overflowPunct w:val="0"/>
        <w:autoSpaceDE w:val="0"/>
        <w:autoSpaceDN w:val="0"/>
        <w:adjustRightInd w:val="0"/>
        <w:spacing w:after="0" w:line="240" w:lineRule="auto"/>
        <w:ind w:firstLine="709"/>
        <w:jc w:val="both"/>
        <w:textAlignment w:val="baseline"/>
        <w:rPr>
          <w:rFonts w:ascii="Times New Roman" w:eastAsia="Times New Roman" w:hAnsi="Times New Roman" w:cs="Calibri"/>
          <w:sz w:val="28"/>
          <w:szCs w:val="28"/>
        </w:rPr>
      </w:pPr>
      <w:r w:rsidRPr="00145E77">
        <w:rPr>
          <w:rFonts w:ascii="Times New Roman" w:eastAsia="Times New Roman" w:hAnsi="Times New Roman" w:cs="Calibri"/>
          <w:sz w:val="28"/>
          <w:szCs w:val="28"/>
        </w:rPr>
        <w:t xml:space="preserve">Перечень документов, прилагаемых к заявке на участие в ежегодном смотре-конкурсе </w:t>
      </w:r>
      <w:r w:rsidRPr="00145E77">
        <w:rPr>
          <w:rFonts w:ascii="Times New Roman" w:eastAsia="Calibri" w:hAnsi="Times New Roman" w:cs="Times New Roman"/>
          <w:sz w:val="28"/>
          <w:szCs w:val="28"/>
        </w:rPr>
        <w:t>на лучший прое</w:t>
      </w:r>
      <w:proofErr w:type="gramStart"/>
      <w:r w:rsidRPr="00145E77">
        <w:rPr>
          <w:rFonts w:ascii="Times New Roman" w:eastAsia="Calibri" w:hAnsi="Times New Roman" w:cs="Times New Roman"/>
          <w:sz w:val="28"/>
          <w:szCs w:val="28"/>
        </w:rPr>
        <w:t>кт в сф</w:t>
      </w:r>
      <w:proofErr w:type="gramEnd"/>
      <w:r w:rsidRPr="00145E77">
        <w:rPr>
          <w:rFonts w:ascii="Times New Roman" w:eastAsia="Calibri" w:hAnsi="Times New Roman" w:cs="Times New Roman"/>
          <w:sz w:val="28"/>
          <w:szCs w:val="28"/>
        </w:rPr>
        <w:t xml:space="preserve">ере патриотического воспитания </w:t>
      </w:r>
      <w:r w:rsidRPr="00145E77">
        <w:rPr>
          <w:rFonts w:ascii="Times New Roman" w:eastAsia="Times New Roman" w:hAnsi="Times New Roman" w:cs="Calibri"/>
          <w:sz w:val="28"/>
          <w:szCs w:val="28"/>
        </w:rPr>
        <w:t>в Ярославской области:</w:t>
      </w:r>
    </w:p>
    <w:p w:rsidR="00145E77" w:rsidRPr="00145E77" w:rsidRDefault="00145E77" w:rsidP="00145E77">
      <w:pPr>
        <w:overflowPunct w:val="0"/>
        <w:autoSpaceDE w:val="0"/>
        <w:autoSpaceDN w:val="0"/>
        <w:adjustRightInd w:val="0"/>
        <w:spacing w:after="0" w:line="240" w:lineRule="auto"/>
        <w:ind w:firstLine="709"/>
        <w:jc w:val="both"/>
        <w:textAlignment w:val="baseline"/>
        <w:rPr>
          <w:rFonts w:ascii="Times New Roman" w:eastAsia="Times New Roman" w:hAnsi="Times New Roman" w:cs="Calibri"/>
          <w:sz w:val="28"/>
          <w:szCs w:val="28"/>
          <w:lang w:val="en-US"/>
        </w:rPr>
      </w:pPr>
      <w:r w:rsidRPr="00145E77">
        <w:rPr>
          <w:rFonts w:ascii="Times New Roman" w:eastAsia="Times New Roman" w:hAnsi="Times New Roman" w:cs="Calibri"/>
          <w:sz w:val="28"/>
          <w:szCs w:val="28"/>
          <w:lang w:val="en-US"/>
        </w:rPr>
        <w:t>______________</w:t>
      </w:r>
      <w:r w:rsidRPr="00145E77">
        <w:rPr>
          <w:rFonts w:ascii="Times New Roman" w:eastAsia="Times New Roman" w:hAnsi="Times New Roman" w:cs="Calibri"/>
          <w:sz w:val="28"/>
          <w:szCs w:val="28"/>
        </w:rPr>
        <w:t>_____________________</w:t>
      </w:r>
      <w:r w:rsidRPr="00145E77">
        <w:rPr>
          <w:rFonts w:ascii="Times New Roman" w:eastAsia="Times New Roman" w:hAnsi="Times New Roman" w:cs="Calibri"/>
          <w:sz w:val="28"/>
          <w:szCs w:val="28"/>
          <w:lang w:val="en-US"/>
        </w:rPr>
        <w:t>__________________________</w:t>
      </w:r>
    </w:p>
    <w:p w:rsidR="00145E77" w:rsidRPr="00145E77" w:rsidRDefault="00145E77" w:rsidP="00145E77">
      <w:pPr>
        <w:overflowPunct w:val="0"/>
        <w:autoSpaceDE w:val="0"/>
        <w:autoSpaceDN w:val="0"/>
        <w:adjustRightInd w:val="0"/>
        <w:spacing w:after="0" w:line="240" w:lineRule="auto"/>
        <w:ind w:firstLine="709"/>
        <w:jc w:val="both"/>
        <w:textAlignment w:val="baseline"/>
        <w:rPr>
          <w:rFonts w:ascii="Times New Roman" w:eastAsia="Times New Roman" w:hAnsi="Times New Roman" w:cs="Calibri"/>
          <w:sz w:val="28"/>
          <w:szCs w:val="28"/>
          <w:lang w:val="en-US"/>
        </w:rPr>
      </w:pPr>
      <w:r w:rsidRPr="00145E77">
        <w:rPr>
          <w:rFonts w:ascii="Times New Roman" w:eastAsia="Times New Roman" w:hAnsi="Times New Roman" w:cs="Calibri"/>
          <w:sz w:val="28"/>
          <w:szCs w:val="28"/>
          <w:lang w:val="en-US"/>
        </w:rPr>
        <w:t>___________________________________</w:t>
      </w:r>
      <w:r w:rsidRPr="00145E77">
        <w:rPr>
          <w:rFonts w:ascii="Times New Roman" w:eastAsia="Times New Roman" w:hAnsi="Times New Roman" w:cs="Calibri"/>
          <w:sz w:val="28"/>
          <w:szCs w:val="28"/>
        </w:rPr>
        <w:t>_____________________</w:t>
      </w:r>
      <w:r w:rsidRPr="00145E77">
        <w:rPr>
          <w:rFonts w:ascii="Times New Roman" w:eastAsia="Times New Roman" w:hAnsi="Times New Roman" w:cs="Calibri"/>
          <w:sz w:val="28"/>
          <w:szCs w:val="28"/>
          <w:lang w:val="en-US"/>
        </w:rPr>
        <w:t>_____</w:t>
      </w:r>
    </w:p>
    <w:p w:rsidR="00145E77" w:rsidRPr="00145E77" w:rsidRDefault="00145E77" w:rsidP="00145E77">
      <w:pPr>
        <w:overflowPunct w:val="0"/>
        <w:autoSpaceDE w:val="0"/>
        <w:autoSpaceDN w:val="0"/>
        <w:adjustRightInd w:val="0"/>
        <w:spacing w:after="0" w:line="240" w:lineRule="auto"/>
        <w:ind w:firstLine="540"/>
        <w:jc w:val="both"/>
        <w:textAlignment w:val="baseline"/>
        <w:rPr>
          <w:rFonts w:ascii="Times New Roman" w:eastAsia="Times New Roman" w:hAnsi="Times New Roman" w:cs="Calibri"/>
          <w:sz w:val="28"/>
          <w:szCs w:val="28"/>
        </w:rPr>
      </w:pPr>
    </w:p>
    <w:tbl>
      <w:tblPr>
        <w:tblW w:w="5000" w:type="pct"/>
        <w:tblCellMar>
          <w:left w:w="105" w:type="dxa"/>
          <w:right w:w="105" w:type="dxa"/>
        </w:tblCellMar>
        <w:tblLook w:val="04A0" w:firstRow="1" w:lastRow="0" w:firstColumn="1" w:lastColumn="0" w:noHBand="0" w:noVBand="1"/>
      </w:tblPr>
      <w:tblGrid>
        <w:gridCol w:w="3950"/>
        <w:gridCol w:w="2603"/>
        <w:gridCol w:w="3011"/>
      </w:tblGrid>
      <w:tr w:rsidR="00145E77" w:rsidRPr="00145E77" w:rsidTr="00E01427">
        <w:tc>
          <w:tcPr>
            <w:tcW w:w="2065" w:type="pct"/>
            <w:hideMark/>
          </w:tcPr>
          <w:p w:rsidR="00145E77" w:rsidRPr="00145E77" w:rsidRDefault="00145E77" w:rsidP="00145E77">
            <w:pPr>
              <w:overflowPunct w:val="0"/>
              <w:autoSpaceDE w:val="0"/>
              <w:autoSpaceDN w:val="0"/>
              <w:adjustRightInd w:val="0"/>
              <w:snapToGrid w:val="0"/>
              <w:spacing w:after="0" w:line="240" w:lineRule="auto"/>
              <w:textAlignment w:val="baseline"/>
              <w:rPr>
                <w:rFonts w:ascii="Times New Roman" w:eastAsia="Times New Roman" w:hAnsi="Times New Roman" w:cs="Calibri"/>
                <w:color w:val="000000"/>
                <w:sz w:val="28"/>
                <w:szCs w:val="28"/>
              </w:rPr>
            </w:pPr>
            <w:r w:rsidRPr="00145E77">
              <w:rPr>
                <w:rFonts w:ascii="Times New Roman" w:eastAsia="Times New Roman" w:hAnsi="Times New Roman" w:cs="Calibri"/>
                <w:color w:val="000000"/>
                <w:sz w:val="28"/>
                <w:szCs w:val="28"/>
              </w:rPr>
              <w:t>Руководитель</w:t>
            </w:r>
          </w:p>
          <w:p w:rsidR="00145E77" w:rsidRPr="00145E77" w:rsidRDefault="00145E77" w:rsidP="00145E77">
            <w:pPr>
              <w:overflowPunct w:val="0"/>
              <w:autoSpaceDE w:val="0"/>
              <w:autoSpaceDN w:val="0"/>
              <w:adjustRightInd w:val="0"/>
              <w:spacing w:after="0" w:line="240" w:lineRule="auto"/>
              <w:textAlignment w:val="baseline"/>
              <w:rPr>
                <w:rFonts w:ascii="Times New Roman" w:eastAsia="Times New Roman" w:hAnsi="Times New Roman" w:cs="Calibri"/>
                <w:color w:val="000000"/>
                <w:sz w:val="28"/>
                <w:szCs w:val="28"/>
              </w:rPr>
            </w:pPr>
            <w:r w:rsidRPr="00145E77">
              <w:rPr>
                <w:rFonts w:ascii="Times New Roman" w:eastAsia="Times New Roman" w:hAnsi="Times New Roman" w:cs="Calibri"/>
                <w:sz w:val="28"/>
                <w:szCs w:val="28"/>
              </w:rPr>
              <w:t xml:space="preserve">учреждения/организации </w:t>
            </w:r>
            <w:r w:rsidRPr="00145E77">
              <w:rPr>
                <w:rFonts w:ascii="Times New Roman" w:eastAsia="Times New Roman" w:hAnsi="Times New Roman" w:cs="Calibri"/>
                <w:color w:val="000000"/>
                <w:sz w:val="28"/>
                <w:szCs w:val="28"/>
              </w:rPr>
              <w:t>(лицо, его замещающее)</w:t>
            </w:r>
          </w:p>
          <w:p w:rsidR="00145E77" w:rsidRPr="00145E77" w:rsidRDefault="00145E77" w:rsidP="00145E77">
            <w:pPr>
              <w:overflowPunct w:val="0"/>
              <w:autoSpaceDE w:val="0"/>
              <w:autoSpaceDN w:val="0"/>
              <w:adjustRightInd w:val="0"/>
              <w:spacing w:after="0" w:line="240" w:lineRule="auto"/>
              <w:textAlignment w:val="baseline"/>
              <w:rPr>
                <w:rFonts w:ascii="Times New Roman" w:eastAsia="Times New Roman" w:hAnsi="Times New Roman" w:cs="Calibri"/>
                <w:color w:val="000000"/>
                <w:sz w:val="28"/>
                <w:szCs w:val="28"/>
              </w:rPr>
            </w:pPr>
          </w:p>
        </w:tc>
        <w:tc>
          <w:tcPr>
            <w:tcW w:w="1361" w:type="pct"/>
            <w:hideMark/>
          </w:tcPr>
          <w:p w:rsidR="00145E77" w:rsidRPr="00145E77" w:rsidRDefault="00145E77" w:rsidP="00145E77">
            <w:pPr>
              <w:overflowPunct w:val="0"/>
              <w:autoSpaceDE w:val="0"/>
              <w:autoSpaceDN w:val="0"/>
              <w:adjustRightInd w:val="0"/>
              <w:snapToGrid w:val="0"/>
              <w:spacing w:after="0" w:line="240" w:lineRule="auto"/>
              <w:textAlignment w:val="baseline"/>
              <w:rPr>
                <w:rFonts w:ascii="Times New Roman" w:eastAsia="Times New Roman" w:hAnsi="Times New Roman" w:cs="Calibri"/>
                <w:color w:val="000000"/>
                <w:sz w:val="28"/>
                <w:szCs w:val="28"/>
              </w:rPr>
            </w:pPr>
          </w:p>
          <w:p w:rsidR="00145E77" w:rsidRPr="00145E77" w:rsidRDefault="00145E77" w:rsidP="00145E77">
            <w:pPr>
              <w:overflowPunct w:val="0"/>
              <w:autoSpaceDE w:val="0"/>
              <w:autoSpaceDN w:val="0"/>
              <w:adjustRightInd w:val="0"/>
              <w:snapToGrid w:val="0"/>
              <w:spacing w:after="0" w:line="240" w:lineRule="auto"/>
              <w:textAlignment w:val="baseline"/>
              <w:rPr>
                <w:rFonts w:ascii="Times New Roman" w:eastAsia="Times New Roman" w:hAnsi="Times New Roman" w:cs="Calibri"/>
                <w:color w:val="000000"/>
                <w:sz w:val="28"/>
                <w:szCs w:val="28"/>
              </w:rPr>
            </w:pPr>
          </w:p>
          <w:p w:rsidR="00145E77" w:rsidRPr="00145E77" w:rsidRDefault="00145E77" w:rsidP="00145E77">
            <w:pPr>
              <w:overflowPunct w:val="0"/>
              <w:autoSpaceDE w:val="0"/>
              <w:autoSpaceDN w:val="0"/>
              <w:adjustRightInd w:val="0"/>
              <w:snapToGrid w:val="0"/>
              <w:spacing w:after="0" w:line="240" w:lineRule="auto"/>
              <w:textAlignment w:val="baseline"/>
              <w:rPr>
                <w:rFonts w:ascii="Times New Roman" w:eastAsia="Times New Roman" w:hAnsi="Times New Roman" w:cs="Calibri"/>
                <w:color w:val="000000"/>
                <w:sz w:val="28"/>
                <w:szCs w:val="28"/>
              </w:rPr>
            </w:pPr>
            <w:r w:rsidRPr="00145E77">
              <w:rPr>
                <w:rFonts w:ascii="Times New Roman" w:eastAsia="Times New Roman" w:hAnsi="Times New Roman" w:cs="Calibri"/>
                <w:color w:val="000000"/>
                <w:sz w:val="28"/>
                <w:szCs w:val="28"/>
              </w:rPr>
              <w:t>_________________</w:t>
            </w:r>
          </w:p>
          <w:p w:rsidR="00145E77" w:rsidRPr="00145E77" w:rsidRDefault="00145E77" w:rsidP="00145E77">
            <w:pPr>
              <w:overflowPunct w:val="0"/>
              <w:autoSpaceDE w:val="0"/>
              <w:autoSpaceDN w:val="0"/>
              <w:adjustRightInd w:val="0"/>
              <w:spacing w:after="0" w:line="240" w:lineRule="auto"/>
              <w:jc w:val="center"/>
              <w:textAlignment w:val="baseline"/>
              <w:rPr>
                <w:rFonts w:ascii="Times New Roman" w:eastAsia="Times New Roman" w:hAnsi="Times New Roman" w:cs="Calibri"/>
                <w:color w:val="000000"/>
                <w:sz w:val="24"/>
                <w:szCs w:val="24"/>
              </w:rPr>
            </w:pPr>
            <w:r w:rsidRPr="00145E77">
              <w:rPr>
                <w:rFonts w:ascii="Times New Roman" w:eastAsia="Times New Roman" w:hAnsi="Times New Roman" w:cs="Calibri"/>
                <w:color w:val="000000"/>
                <w:sz w:val="24"/>
                <w:szCs w:val="24"/>
              </w:rPr>
              <w:t>(подпись)</w:t>
            </w:r>
          </w:p>
        </w:tc>
        <w:tc>
          <w:tcPr>
            <w:tcW w:w="1573" w:type="pct"/>
          </w:tcPr>
          <w:p w:rsidR="00145E77" w:rsidRPr="00145E77" w:rsidRDefault="00145E77" w:rsidP="00145E77">
            <w:pPr>
              <w:overflowPunct w:val="0"/>
              <w:autoSpaceDE w:val="0"/>
              <w:autoSpaceDN w:val="0"/>
              <w:adjustRightInd w:val="0"/>
              <w:snapToGrid w:val="0"/>
              <w:spacing w:after="0" w:line="240" w:lineRule="auto"/>
              <w:textAlignment w:val="baseline"/>
              <w:rPr>
                <w:rFonts w:ascii="Times New Roman" w:eastAsia="Times New Roman" w:hAnsi="Times New Roman" w:cs="Calibri"/>
                <w:color w:val="000000"/>
                <w:sz w:val="28"/>
                <w:szCs w:val="28"/>
              </w:rPr>
            </w:pPr>
          </w:p>
          <w:p w:rsidR="00145E77" w:rsidRPr="00145E77" w:rsidRDefault="00145E77" w:rsidP="00145E77">
            <w:pPr>
              <w:overflowPunct w:val="0"/>
              <w:autoSpaceDE w:val="0"/>
              <w:autoSpaceDN w:val="0"/>
              <w:adjustRightInd w:val="0"/>
              <w:snapToGrid w:val="0"/>
              <w:spacing w:after="0" w:line="240" w:lineRule="auto"/>
              <w:textAlignment w:val="baseline"/>
              <w:rPr>
                <w:rFonts w:ascii="Times New Roman" w:eastAsia="Times New Roman" w:hAnsi="Times New Roman" w:cs="Calibri"/>
                <w:color w:val="000000"/>
                <w:sz w:val="28"/>
                <w:szCs w:val="28"/>
              </w:rPr>
            </w:pPr>
          </w:p>
          <w:p w:rsidR="00145E77" w:rsidRPr="00145E77" w:rsidRDefault="00145E77" w:rsidP="00145E77">
            <w:pPr>
              <w:overflowPunct w:val="0"/>
              <w:autoSpaceDE w:val="0"/>
              <w:autoSpaceDN w:val="0"/>
              <w:adjustRightInd w:val="0"/>
              <w:snapToGrid w:val="0"/>
              <w:spacing w:after="0" w:line="240" w:lineRule="auto"/>
              <w:textAlignment w:val="baseline"/>
              <w:rPr>
                <w:rFonts w:ascii="Times New Roman" w:eastAsia="Times New Roman" w:hAnsi="Times New Roman" w:cs="Calibri"/>
                <w:color w:val="000000"/>
                <w:sz w:val="28"/>
                <w:szCs w:val="28"/>
              </w:rPr>
            </w:pPr>
            <w:r w:rsidRPr="00145E77">
              <w:rPr>
                <w:rFonts w:ascii="Times New Roman" w:eastAsia="Times New Roman" w:hAnsi="Times New Roman" w:cs="Calibri"/>
                <w:color w:val="000000"/>
                <w:sz w:val="28"/>
                <w:szCs w:val="28"/>
              </w:rPr>
              <w:t>____________________</w:t>
            </w:r>
          </w:p>
          <w:p w:rsidR="00145E77" w:rsidRPr="00145E77" w:rsidRDefault="00145E77" w:rsidP="00145E77">
            <w:pPr>
              <w:overflowPunct w:val="0"/>
              <w:autoSpaceDE w:val="0"/>
              <w:autoSpaceDN w:val="0"/>
              <w:adjustRightInd w:val="0"/>
              <w:spacing w:after="0" w:line="240" w:lineRule="auto"/>
              <w:jc w:val="center"/>
              <w:textAlignment w:val="baseline"/>
              <w:rPr>
                <w:rFonts w:ascii="Times New Roman" w:eastAsia="Times New Roman" w:hAnsi="Times New Roman" w:cs="Calibri"/>
                <w:color w:val="000000"/>
                <w:sz w:val="24"/>
                <w:szCs w:val="24"/>
              </w:rPr>
            </w:pPr>
            <w:r w:rsidRPr="00145E77">
              <w:rPr>
                <w:rFonts w:ascii="Times New Roman" w:eastAsia="Times New Roman" w:hAnsi="Times New Roman" w:cs="Calibri"/>
                <w:color w:val="000000"/>
                <w:sz w:val="24"/>
                <w:szCs w:val="24"/>
              </w:rPr>
              <w:t>(Ф.И.О.)</w:t>
            </w:r>
          </w:p>
          <w:p w:rsidR="00145E77" w:rsidRPr="00145E77" w:rsidRDefault="00145E77" w:rsidP="00145E77">
            <w:pPr>
              <w:overflowPunct w:val="0"/>
              <w:autoSpaceDE w:val="0"/>
              <w:autoSpaceDN w:val="0"/>
              <w:adjustRightInd w:val="0"/>
              <w:spacing w:after="0" w:line="240" w:lineRule="auto"/>
              <w:textAlignment w:val="baseline"/>
              <w:rPr>
                <w:rFonts w:ascii="Times New Roman" w:eastAsia="Times New Roman" w:hAnsi="Times New Roman" w:cs="Calibri"/>
                <w:color w:val="000000"/>
                <w:sz w:val="28"/>
                <w:szCs w:val="28"/>
              </w:rPr>
            </w:pPr>
          </w:p>
        </w:tc>
      </w:tr>
      <w:tr w:rsidR="00145E77" w:rsidRPr="00145E77" w:rsidTr="00E01427">
        <w:tc>
          <w:tcPr>
            <w:tcW w:w="2065" w:type="pct"/>
            <w:hideMark/>
          </w:tcPr>
          <w:p w:rsidR="00145E77" w:rsidRPr="00145E77" w:rsidRDefault="00145E77" w:rsidP="00145E77">
            <w:pPr>
              <w:overflowPunct w:val="0"/>
              <w:autoSpaceDE w:val="0"/>
              <w:autoSpaceDN w:val="0"/>
              <w:adjustRightInd w:val="0"/>
              <w:snapToGrid w:val="0"/>
              <w:spacing w:after="0" w:line="240" w:lineRule="auto"/>
              <w:textAlignment w:val="baseline"/>
              <w:rPr>
                <w:rFonts w:ascii="Times New Roman" w:eastAsia="Times New Roman" w:hAnsi="Times New Roman" w:cs="Calibri"/>
                <w:color w:val="000000"/>
                <w:sz w:val="28"/>
                <w:szCs w:val="28"/>
              </w:rPr>
            </w:pPr>
          </w:p>
        </w:tc>
        <w:tc>
          <w:tcPr>
            <w:tcW w:w="1361" w:type="pct"/>
          </w:tcPr>
          <w:p w:rsidR="00145E77" w:rsidRPr="00145E77" w:rsidRDefault="00145E77" w:rsidP="00145E77">
            <w:pPr>
              <w:overflowPunct w:val="0"/>
              <w:autoSpaceDE w:val="0"/>
              <w:autoSpaceDN w:val="0"/>
              <w:adjustRightInd w:val="0"/>
              <w:snapToGrid w:val="0"/>
              <w:spacing w:after="0" w:line="240" w:lineRule="auto"/>
              <w:jc w:val="center"/>
              <w:textAlignment w:val="baseline"/>
              <w:rPr>
                <w:rFonts w:ascii="Times New Roman" w:eastAsia="Times New Roman" w:hAnsi="Times New Roman" w:cs="Calibri"/>
                <w:color w:val="000000"/>
                <w:sz w:val="28"/>
                <w:szCs w:val="28"/>
              </w:rPr>
            </w:pPr>
            <w:r w:rsidRPr="00145E77">
              <w:rPr>
                <w:rFonts w:ascii="Times New Roman" w:eastAsia="Times New Roman" w:hAnsi="Times New Roman" w:cs="Calibri"/>
                <w:color w:val="000000"/>
                <w:sz w:val="28"/>
                <w:szCs w:val="28"/>
              </w:rPr>
              <w:t>М.П.</w:t>
            </w:r>
          </w:p>
        </w:tc>
        <w:tc>
          <w:tcPr>
            <w:tcW w:w="1573" w:type="pct"/>
          </w:tcPr>
          <w:p w:rsidR="00145E77" w:rsidRPr="00145E77" w:rsidRDefault="00145E77" w:rsidP="00145E77">
            <w:pPr>
              <w:overflowPunct w:val="0"/>
              <w:autoSpaceDE w:val="0"/>
              <w:autoSpaceDN w:val="0"/>
              <w:adjustRightInd w:val="0"/>
              <w:snapToGrid w:val="0"/>
              <w:spacing w:after="0" w:line="240" w:lineRule="auto"/>
              <w:textAlignment w:val="baseline"/>
              <w:rPr>
                <w:rFonts w:ascii="Times New Roman" w:eastAsia="Times New Roman" w:hAnsi="Times New Roman" w:cs="Calibri"/>
                <w:color w:val="000000"/>
                <w:sz w:val="28"/>
                <w:szCs w:val="28"/>
              </w:rPr>
            </w:pPr>
          </w:p>
        </w:tc>
      </w:tr>
      <w:tr w:rsidR="00145E77" w:rsidRPr="00145E77" w:rsidTr="00E01427">
        <w:tc>
          <w:tcPr>
            <w:tcW w:w="5000" w:type="pct"/>
            <w:gridSpan w:val="3"/>
            <w:hideMark/>
          </w:tcPr>
          <w:p w:rsidR="00145E77" w:rsidRPr="00145E77" w:rsidRDefault="00145E77" w:rsidP="00145E77">
            <w:pPr>
              <w:overflowPunct w:val="0"/>
              <w:autoSpaceDE w:val="0"/>
              <w:autoSpaceDN w:val="0"/>
              <w:adjustRightInd w:val="0"/>
              <w:snapToGrid w:val="0"/>
              <w:spacing w:after="0" w:line="240" w:lineRule="auto"/>
              <w:ind w:left="142"/>
              <w:jc w:val="center"/>
              <w:textAlignment w:val="baseline"/>
              <w:rPr>
                <w:rFonts w:ascii="Times New Roman" w:eastAsia="Times New Roman" w:hAnsi="Times New Roman" w:cs="Calibri"/>
                <w:sz w:val="28"/>
                <w:szCs w:val="28"/>
              </w:rPr>
            </w:pPr>
          </w:p>
          <w:p w:rsidR="00145E77" w:rsidRPr="00145E77" w:rsidRDefault="00145E77" w:rsidP="00145E77">
            <w:pPr>
              <w:overflowPunct w:val="0"/>
              <w:autoSpaceDE w:val="0"/>
              <w:autoSpaceDN w:val="0"/>
              <w:adjustRightInd w:val="0"/>
              <w:snapToGrid w:val="0"/>
              <w:spacing w:after="0" w:line="240" w:lineRule="auto"/>
              <w:ind w:left="142"/>
              <w:jc w:val="center"/>
              <w:textAlignment w:val="baseline"/>
              <w:rPr>
                <w:rFonts w:ascii="Times New Roman" w:eastAsia="Times New Roman" w:hAnsi="Times New Roman" w:cs="Calibri"/>
                <w:sz w:val="28"/>
                <w:szCs w:val="28"/>
              </w:rPr>
            </w:pPr>
          </w:p>
          <w:p w:rsidR="00145E77" w:rsidRPr="00145E77" w:rsidRDefault="00145E77" w:rsidP="00145E77">
            <w:pPr>
              <w:overflowPunct w:val="0"/>
              <w:autoSpaceDE w:val="0"/>
              <w:autoSpaceDN w:val="0"/>
              <w:adjustRightInd w:val="0"/>
              <w:snapToGrid w:val="0"/>
              <w:spacing w:after="0" w:line="240" w:lineRule="auto"/>
              <w:ind w:left="142"/>
              <w:jc w:val="center"/>
              <w:textAlignment w:val="baseline"/>
              <w:rPr>
                <w:rFonts w:ascii="Times New Roman" w:eastAsia="Times New Roman" w:hAnsi="Times New Roman" w:cs="Calibri"/>
                <w:sz w:val="28"/>
                <w:szCs w:val="28"/>
              </w:rPr>
            </w:pPr>
            <w:r w:rsidRPr="00145E77">
              <w:rPr>
                <w:rFonts w:ascii="Times New Roman" w:eastAsia="Times New Roman" w:hAnsi="Times New Roman" w:cs="Calibri"/>
                <w:sz w:val="28"/>
                <w:szCs w:val="28"/>
              </w:rPr>
              <w:t xml:space="preserve">                                                       «___»__________________20___года </w:t>
            </w:r>
          </w:p>
        </w:tc>
      </w:tr>
    </w:tbl>
    <w:p w:rsidR="00145E77" w:rsidRPr="00145E77" w:rsidRDefault="00145E77" w:rsidP="00145E77">
      <w:pPr>
        <w:spacing w:after="0" w:line="240" w:lineRule="auto"/>
        <w:ind w:firstLine="709"/>
        <w:jc w:val="center"/>
        <w:rPr>
          <w:rFonts w:ascii="Times New Roman" w:eastAsia="Times New Roman" w:hAnsi="Times New Roman" w:cs="Calibri"/>
          <w:sz w:val="28"/>
        </w:rPr>
      </w:pPr>
    </w:p>
    <w:p w:rsidR="00145E77" w:rsidRPr="00145E77" w:rsidRDefault="00145E77" w:rsidP="00145E77">
      <w:pPr>
        <w:spacing w:after="0" w:line="240" w:lineRule="auto"/>
        <w:ind w:left="5954"/>
        <w:rPr>
          <w:rFonts w:ascii="Times New Roman" w:eastAsia="Times New Roman" w:hAnsi="Times New Roman" w:cs="Calibri"/>
          <w:sz w:val="28"/>
        </w:rPr>
        <w:sectPr w:rsidR="00145E77" w:rsidRPr="00145E77" w:rsidSect="00EF1A0A">
          <w:pgSz w:w="11906" w:h="16838"/>
          <w:pgMar w:top="1134" w:right="567" w:bottom="1134" w:left="1985" w:header="708" w:footer="708" w:gutter="0"/>
          <w:pgNumType w:start="1"/>
          <w:cols w:space="708"/>
          <w:titlePg/>
          <w:docGrid w:linePitch="381"/>
        </w:sectPr>
      </w:pPr>
    </w:p>
    <w:p w:rsidR="00145E77" w:rsidRPr="00145E77" w:rsidRDefault="00145E77" w:rsidP="00145E77">
      <w:pPr>
        <w:spacing w:after="0" w:line="240" w:lineRule="auto"/>
        <w:ind w:left="5954"/>
        <w:rPr>
          <w:rFonts w:ascii="Times New Roman" w:eastAsia="Calibri" w:hAnsi="Times New Roman" w:cs="Times New Roman"/>
          <w:sz w:val="28"/>
          <w:szCs w:val="28"/>
        </w:rPr>
      </w:pPr>
      <w:r w:rsidRPr="00145E77">
        <w:rPr>
          <w:rFonts w:ascii="Times New Roman" w:eastAsia="Calibri" w:hAnsi="Times New Roman" w:cs="Times New Roman"/>
          <w:sz w:val="28"/>
          <w:szCs w:val="28"/>
        </w:rPr>
        <w:lastRenderedPageBreak/>
        <w:t>Приложение 2</w:t>
      </w:r>
    </w:p>
    <w:p w:rsidR="00145E77" w:rsidRPr="00145E77" w:rsidRDefault="00145E77" w:rsidP="00145E77">
      <w:pPr>
        <w:spacing w:after="0" w:line="240" w:lineRule="auto"/>
        <w:ind w:left="5954"/>
        <w:rPr>
          <w:rFonts w:ascii="Times New Roman" w:eastAsia="Calibri" w:hAnsi="Times New Roman" w:cs="Times New Roman"/>
          <w:sz w:val="28"/>
          <w:szCs w:val="28"/>
        </w:rPr>
      </w:pPr>
      <w:proofErr w:type="gramStart"/>
      <w:r w:rsidRPr="00145E77">
        <w:rPr>
          <w:rFonts w:ascii="Times New Roman" w:eastAsia="Calibri" w:hAnsi="Times New Roman" w:cs="Times New Roman"/>
          <w:sz w:val="28"/>
          <w:szCs w:val="28"/>
        </w:rPr>
        <w:t>к Положению о проведении ежегодного смотра-конкурса на лучший проект в сфере патриотического воспитания в Ярославской области</w:t>
      </w:r>
      <w:proofErr w:type="gramEnd"/>
    </w:p>
    <w:p w:rsidR="00145E77" w:rsidRPr="00145E77" w:rsidRDefault="00145E77" w:rsidP="00145E77">
      <w:pPr>
        <w:spacing w:after="0" w:line="240" w:lineRule="auto"/>
        <w:ind w:left="5954"/>
        <w:rPr>
          <w:rFonts w:ascii="Times New Roman" w:eastAsia="Calibri" w:hAnsi="Times New Roman" w:cs="Times New Roman"/>
          <w:sz w:val="28"/>
          <w:szCs w:val="28"/>
        </w:rPr>
      </w:pPr>
    </w:p>
    <w:p w:rsidR="00145E77" w:rsidRPr="00145E77" w:rsidRDefault="00145E77" w:rsidP="00145E77">
      <w:pPr>
        <w:spacing w:after="0" w:line="240" w:lineRule="auto"/>
        <w:ind w:firstLine="5954"/>
        <w:jc w:val="both"/>
        <w:rPr>
          <w:rFonts w:ascii="Times New Roman" w:eastAsia="Calibri" w:hAnsi="Times New Roman" w:cs="Times New Roman"/>
          <w:sz w:val="28"/>
          <w:szCs w:val="28"/>
        </w:rPr>
      </w:pPr>
      <w:r w:rsidRPr="00145E77">
        <w:rPr>
          <w:rFonts w:ascii="Times New Roman" w:eastAsia="Calibri" w:hAnsi="Times New Roman" w:cs="Times New Roman"/>
          <w:sz w:val="28"/>
          <w:szCs w:val="28"/>
        </w:rPr>
        <w:t>Форма</w:t>
      </w:r>
    </w:p>
    <w:p w:rsidR="00145E77" w:rsidRPr="00145E77" w:rsidRDefault="00145E77" w:rsidP="00145E77">
      <w:pPr>
        <w:spacing w:after="0" w:line="240" w:lineRule="auto"/>
        <w:ind w:firstLine="708"/>
        <w:jc w:val="both"/>
        <w:rPr>
          <w:rFonts w:ascii="Times New Roman" w:eastAsia="Calibri" w:hAnsi="Times New Roman" w:cs="Times New Roman"/>
          <w:sz w:val="28"/>
          <w:szCs w:val="28"/>
        </w:rPr>
      </w:pPr>
    </w:p>
    <w:p w:rsidR="00145E77" w:rsidRPr="00145E77" w:rsidRDefault="00145E77" w:rsidP="00145E77">
      <w:pPr>
        <w:overflowPunct w:val="0"/>
        <w:autoSpaceDE w:val="0"/>
        <w:autoSpaceDN w:val="0"/>
        <w:adjustRightInd w:val="0"/>
        <w:spacing w:after="0" w:line="240" w:lineRule="auto"/>
        <w:ind w:firstLine="540"/>
        <w:jc w:val="right"/>
        <w:textAlignment w:val="baseline"/>
        <w:rPr>
          <w:rFonts w:ascii="Times New Roman" w:eastAsia="Times New Roman" w:hAnsi="Times New Roman" w:cs="Calibri"/>
          <w:sz w:val="28"/>
          <w:szCs w:val="28"/>
        </w:rPr>
      </w:pPr>
    </w:p>
    <w:p w:rsidR="00145E77" w:rsidRPr="00145E77" w:rsidRDefault="00145E77" w:rsidP="00145E77">
      <w:pPr>
        <w:overflowPunct w:val="0"/>
        <w:autoSpaceDE w:val="0"/>
        <w:autoSpaceDN w:val="0"/>
        <w:adjustRightInd w:val="0"/>
        <w:spacing w:after="0" w:line="240" w:lineRule="auto"/>
        <w:jc w:val="center"/>
        <w:textAlignment w:val="baseline"/>
        <w:rPr>
          <w:rFonts w:ascii="Times New Roman" w:eastAsia="Times New Roman" w:hAnsi="Times New Roman" w:cs="Calibri"/>
          <w:b/>
          <w:sz w:val="28"/>
          <w:szCs w:val="28"/>
        </w:rPr>
      </w:pPr>
      <w:r w:rsidRPr="00145E77">
        <w:rPr>
          <w:rFonts w:ascii="Times New Roman" w:eastAsia="Times New Roman" w:hAnsi="Times New Roman" w:cs="Calibri"/>
          <w:b/>
          <w:sz w:val="28"/>
          <w:szCs w:val="28"/>
        </w:rPr>
        <w:t>ПРОГРАММА (ПРОЕКТ)</w:t>
      </w:r>
    </w:p>
    <w:p w:rsidR="00145E77" w:rsidRPr="00145E77" w:rsidRDefault="00145E77" w:rsidP="00145E77">
      <w:pPr>
        <w:spacing w:after="0" w:line="240" w:lineRule="auto"/>
        <w:jc w:val="center"/>
        <w:rPr>
          <w:rFonts w:ascii="Times New Roman" w:eastAsia="Times New Roman" w:hAnsi="Times New Roman" w:cs="Calibri"/>
          <w:b/>
          <w:sz w:val="28"/>
          <w:szCs w:val="28"/>
        </w:rPr>
      </w:pPr>
      <w:r w:rsidRPr="00145E77">
        <w:rPr>
          <w:rFonts w:ascii="Times New Roman" w:eastAsia="Times New Roman" w:hAnsi="Times New Roman" w:cs="Calibri"/>
          <w:b/>
          <w:sz w:val="28"/>
          <w:szCs w:val="28"/>
        </w:rPr>
        <w:t>_______________________________________________________________</w:t>
      </w:r>
    </w:p>
    <w:p w:rsidR="00145E77" w:rsidRPr="00145E77" w:rsidRDefault="00145E77" w:rsidP="00145E77">
      <w:pPr>
        <w:spacing w:after="0" w:line="240" w:lineRule="auto"/>
        <w:jc w:val="center"/>
        <w:rPr>
          <w:rFonts w:ascii="Times New Roman" w:eastAsia="Times New Roman" w:hAnsi="Times New Roman" w:cs="Calibri"/>
          <w:b/>
          <w:sz w:val="24"/>
          <w:szCs w:val="24"/>
        </w:rPr>
      </w:pPr>
      <w:r w:rsidRPr="00145E77">
        <w:rPr>
          <w:rFonts w:ascii="Times New Roman" w:eastAsia="Times New Roman" w:hAnsi="Times New Roman" w:cs="Calibri"/>
          <w:b/>
          <w:sz w:val="24"/>
          <w:szCs w:val="24"/>
        </w:rPr>
        <w:t>(полное наименование программы (проекта))</w:t>
      </w:r>
    </w:p>
    <w:p w:rsidR="00145E77" w:rsidRPr="00145E77" w:rsidRDefault="00145E77" w:rsidP="00145E77">
      <w:pPr>
        <w:spacing w:after="0" w:line="240" w:lineRule="auto"/>
        <w:ind w:firstLine="709"/>
        <w:jc w:val="center"/>
        <w:rPr>
          <w:rFonts w:ascii="Times New Roman" w:eastAsia="Times New Roman" w:hAnsi="Times New Roman" w:cs="Calibri"/>
          <w:sz w:val="28"/>
          <w:szCs w:val="28"/>
        </w:rPr>
      </w:pPr>
    </w:p>
    <w:p w:rsidR="00145E77" w:rsidRPr="00145E77" w:rsidRDefault="00145E77" w:rsidP="00145E77">
      <w:pPr>
        <w:autoSpaceDE w:val="0"/>
        <w:autoSpaceDN w:val="0"/>
        <w:adjustRightInd w:val="0"/>
        <w:spacing w:line="240" w:lineRule="auto"/>
        <w:ind w:firstLine="709"/>
        <w:contextualSpacing/>
        <w:jc w:val="both"/>
        <w:rPr>
          <w:rFonts w:ascii="Times New Roman" w:eastAsia="Times New Roman" w:hAnsi="Times New Roman" w:cs="Calibri"/>
          <w:sz w:val="28"/>
          <w:szCs w:val="28"/>
        </w:rPr>
      </w:pPr>
      <w:r w:rsidRPr="00145E77">
        <w:rPr>
          <w:rFonts w:ascii="Times New Roman" w:eastAsia="Times New Roman" w:hAnsi="Times New Roman" w:cs="Calibri"/>
          <w:sz w:val="28"/>
          <w:szCs w:val="28"/>
        </w:rPr>
        <w:t>1. Титульный лист с указанием наименования программы (проекта), наименования организации.</w:t>
      </w:r>
    </w:p>
    <w:p w:rsidR="00145E77" w:rsidRPr="00145E77" w:rsidRDefault="00145E77" w:rsidP="00145E77">
      <w:pPr>
        <w:autoSpaceDE w:val="0"/>
        <w:autoSpaceDN w:val="0"/>
        <w:adjustRightInd w:val="0"/>
        <w:spacing w:after="0" w:line="240" w:lineRule="auto"/>
        <w:ind w:firstLine="709"/>
        <w:contextualSpacing/>
        <w:jc w:val="both"/>
        <w:rPr>
          <w:rFonts w:ascii="Times New Roman" w:eastAsia="Times New Roman" w:hAnsi="Times New Roman" w:cs="Calibri"/>
          <w:sz w:val="28"/>
          <w:szCs w:val="28"/>
        </w:rPr>
      </w:pPr>
      <w:r w:rsidRPr="00145E77">
        <w:rPr>
          <w:rFonts w:ascii="Times New Roman" w:eastAsia="Times New Roman" w:hAnsi="Times New Roman" w:cs="Calibri"/>
          <w:sz w:val="28"/>
          <w:szCs w:val="28"/>
        </w:rPr>
        <w:t>2. Общие положения, обоснование актуальности программы (проекта).</w:t>
      </w:r>
    </w:p>
    <w:p w:rsidR="00145E77" w:rsidRPr="00145E77" w:rsidRDefault="00145E77" w:rsidP="00145E77">
      <w:pPr>
        <w:spacing w:line="240" w:lineRule="auto"/>
        <w:ind w:firstLine="709"/>
        <w:contextualSpacing/>
        <w:jc w:val="both"/>
        <w:rPr>
          <w:rFonts w:ascii="Times New Roman" w:eastAsia="Times New Roman" w:hAnsi="Times New Roman" w:cs="Calibri"/>
          <w:sz w:val="28"/>
          <w:szCs w:val="28"/>
        </w:rPr>
      </w:pPr>
      <w:r w:rsidRPr="00145E77">
        <w:rPr>
          <w:rFonts w:ascii="Times New Roman" w:eastAsia="Times New Roman" w:hAnsi="Times New Roman" w:cs="Calibri"/>
          <w:sz w:val="28"/>
          <w:szCs w:val="28"/>
        </w:rPr>
        <w:t>3. Цели и задачи программы (проекта).</w:t>
      </w:r>
    </w:p>
    <w:p w:rsidR="00145E77" w:rsidRPr="00145E77" w:rsidRDefault="00145E77" w:rsidP="00145E77">
      <w:pPr>
        <w:autoSpaceDE w:val="0"/>
        <w:autoSpaceDN w:val="0"/>
        <w:adjustRightInd w:val="0"/>
        <w:spacing w:line="240" w:lineRule="auto"/>
        <w:ind w:firstLine="709"/>
        <w:contextualSpacing/>
        <w:jc w:val="both"/>
        <w:rPr>
          <w:rFonts w:ascii="Times New Roman" w:eastAsia="Times New Roman" w:hAnsi="Times New Roman" w:cs="Calibri"/>
          <w:sz w:val="28"/>
          <w:szCs w:val="28"/>
        </w:rPr>
      </w:pPr>
      <w:r w:rsidRPr="00145E77">
        <w:rPr>
          <w:rFonts w:ascii="Times New Roman" w:eastAsia="Times New Roman" w:hAnsi="Times New Roman" w:cs="Calibri"/>
          <w:sz w:val="28"/>
          <w:szCs w:val="28"/>
        </w:rPr>
        <w:t>4. Основное содержание программы (проекта).</w:t>
      </w:r>
    </w:p>
    <w:p w:rsidR="00145E77" w:rsidRPr="00145E77" w:rsidRDefault="00145E77" w:rsidP="00145E77">
      <w:pPr>
        <w:autoSpaceDE w:val="0"/>
        <w:autoSpaceDN w:val="0"/>
        <w:adjustRightInd w:val="0"/>
        <w:spacing w:line="240" w:lineRule="auto"/>
        <w:ind w:firstLine="709"/>
        <w:contextualSpacing/>
        <w:jc w:val="both"/>
        <w:rPr>
          <w:rFonts w:ascii="Times New Roman" w:eastAsia="Times New Roman" w:hAnsi="Times New Roman" w:cs="Calibri"/>
          <w:sz w:val="28"/>
          <w:szCs w:val="28"/>
        </w:rPr>
      </w:pPr>
      <w:r w:rsidRPr="00145E77">
        <w:rPr>
          <w:rFonts w:ascii="Times New Roman" w:eastAsia="Times New Roman" w:hAnsi="Times New Roman" w:cs="Calibri"/>
          <w:sz w:val="28"/>
          <w:szCs w:val="28"/>
        </w:rPr>
        <w:t xml:space="preserve">5. Механизмы реализации программы (проекта). </w:t>
      </w:r>
    </w:p>
    <w:p w:rsidR="00145E77" w:rsidRPr="00145E77" w:rsidRDefault="00145E77" w:rsidP="00145E77">
      <w:pPr>
        <w:autoSpaceDE w:val="0"/>
        <w:autoSpaceDN w:val="0"/>
        <w:adjustRightInd w:val="0"/>
        <w:spacing w:line="240" w:lineRule="auto"/>
        <w:ind w:firstLine="709"/>
        <w:contextualSpacing/>
        <w:jc w:val="both"/>
        <w:rPr>
          <w:rFonts w:ascii="Times New Roman" w:eastAsia="Times New Roman" w:hAnsi="Times New Roman" w:cs="Calibri"/>
          <w:sz w:val="28"/>
          <w:szCs w:val="28"/>
        </w:rPr>
      </w:pPr>
      <w:r w:rsidRPr="00145E77">
        <w:rPr>
          <w:rFonts w:ascii="Times New Roman" w:eastAsia="Times New Roman" w:hAnsi="Times New Roman" w:cs="Calibri"/>
          <w:sz w:val="28"/>
          <w:szCs w:val="28"/>
        </w:rPr>
        <w:t>6. Ресурсное обеспечение программы (проекта).</w:t>
      </w:r>
    </w:p>
    <w:p w:rsidR="00145E77" w:rsidRPr="00145E77" w:rsidRDefault="00145E77" w:rsidP="00145E77">
      <w:pPr>
        <w:autoSpaceDE w:val="0"/>
        <w:autoSpaceDN w:val="0"/>
        <w:adjustRightInd w:val="0"/>
        <w:spacing w:line="240" w:lineRule="auto"/>
        <w:ind w:firstLine="709"/>
        <w:contextualSpacing/>
        <w:jc w:val="both"/>
        <w:rPr>
          <w:rFonts w:ascii="Times New Roman" w:eastAsia="Times New Roman" w:hAnsi="Times New Roman" w:cs="Calibri"/>
          <w:sz w:val="28"/>
          <w:szCs w:val="28"/>
        </w:rPr>
      </w:pPr>
      <w:r w:rsidRPr="00145E77">
        <w:rPr>
          <w:rFonts w:ascii="Times New Roman" w:eastAsia="Times New Roman" w:hAnsi="Times New Roman" w:cs="Calibri"/>
          <w:sz w:val="28"/>
          <w:szCs w:val="28"/>
        </w:rPr>
        <w:t>7. Календарный план мероприятий программы (проекта).</w:t>
      </w:r>
    </w:p>
    <w:p w:rsidR="00145E77" w:rsidRPr="00145E77" w:rsidRDefault="00145E77" w:rsidP="00145E77">
      <w:pPr>
        <w:autoSpaceDE w:val="0"/>
        <w:autoSpaceDN w:val="0"/>
        <w:adjustRightInd w:val="0"/>
        <w:spacing w:line="240" w:lineRule="auto"/>
        <w:ind w:firstLine="709"/>
        <w:contextualSpacing/>
        <w:jc w:val="both"/>
        <w:rPr>
          <w:rFonts w:ascii="Times New Roman" w:eastAsia="Times New Roman" w:hAnsi="Times New Roman" w:cs="Calibri"/>
          <w:sz w:val="28"/>
          <w:szCs w:val="28"/>
        </w:rPr>
      </w:pPr>
      <w:r w:rsidRPr="00145E77">
        <w:rPr>
          <w:rFonts w:ascii="Times New Roman" w:eastAsia="Times New Roman" w:hAnsi="Times New Roman" w:cs="Calibri"/>
          <w:sz w:val="28"/>
          <w:szCs w:val="28"/>
        </w:rPr>
        <w:t>8. Предполагаемые затраты, источники финансирования программы (проекта).</w:t>
      </w:r>
    </w:p>
    <w:p w:rsidR="00145E77" w:rsidRPr="00145E77" w:rsidRDefault="00145E77" w:rsidP="00145E77">
      <w:pPr>
        <w:autoSpaceDE w:val="0"/>
        <w:autoSpaceDN w:val="0"/>
        <w:adjustRightInd w:val="0"/>
        <w:spacing w:line="240" w:lineRule="auto"/>
        <w:ind w:firstLine="709"/>
        <w:contextualSpacing/>
        <w:jc w:val="both"/>
        <w:rPr>
          <w:rFonts w:ascii="Times New Roman" w:eastAsia="Times New Roman" w:hAnsi="Times New Roman" w:cs="Calibri"/>
          <w:sz w:val="28"/>
          <w:szCs w:val="28"/>
        </w:rPr>
      </w:pPr>
      <w:r w:rsidRPr="00145E77">
        <w:rPr>
          <w:rFonts w:ascii="Times New Roman" w:eastAsia="Times New Roman" w:hAnsi="Times New Roman" w:cs="Calibri"/>
          <w:sz w:val="28"/>
          <w:szCs w:val="28"/>
        </w:rPr>
        <w:t>9. Ожидаемые результаты, критерии оценки эффективности программы (проекта), достигаемый социальный эффект, возможности дальнейшей реализации программы (проекта).</w:t>
      </w:r>
    </w:p>
    <w:p w:rsidR="00145E77" w:rsidRPr="00145E77" w:rsidRDefault="00145E77" w:rsidP="00145E77">
      <w:pPr>
        <w:autoSpaceDE w:val="0"/>
        <w:autoSpaceDN w:val="0"/>
        <w:adjustRightInd w:val="0"/>
        <w:spacing w:line="240" w:lineRule="auto"/>
        <w:ind w:firstLine="709"/>
        <w:contextualSpacing/>
        <w:jc w:val="both"/>
        <w:rPr>
          <w:rFonts w:ascii="Times New Roman" w:eastAsia="Times New Roman" w:hAnsi="Times New Roman" w:cs="Calibri"/>
          <w:sz w:val="28"/>
          <w:szCs w:val="28"/>
        </w:rPr>
      </w:pPr>
      <w:r w:rsidRPr="00145E77">
        <w:rPr>
          <w:rFonts w:ascii="Times New Roman" w:eastAsia="Times New Roman" w:hAnsi="Times New Roman" w:cs="Calibri"/>
          <w:sz w:val="28"/>
          <w:szCs w:val="28"/>
        </w:rPr>
        <w:t>10. Дополнительные материалы (рекомендации, письма поддержки, публикации, иные материалы).</w:t>
      </w:r>
    </w:p>
    <w:p w:rsidR="00145E77" w:rsidRPr="00145E77" w:rsidRDefault="00145E77" w:rsidP="00145E77">
      <w:pPr>
        <w:spacing w:after="0" w:line="240" w:lineRule="auto"/>
        <w:ind w:left="1065" w:firstLine="709"/>
        <w:rPr>
          <w:rFonts w:ascii="Times New Roman" w:eastAsia="Times New Roman" w:hAnsi="Times New Roman" w:cs="Calibri"/>
          <w:sz w:val="28"/>
          <w:szCs w:val="28"/>
        </w:rPr>
      </w:pPr>
    </w:p>
    <w:tbl>
      <w:tblPr>
        <w:tblW w:w="5000" w:type="pct"/>
        <w:tblCellMar>
          <w:left w:w="105" w:type="dxa"/>
          <w:right w:w="105" w:type="dxa"/>
        </w:tblCellMar>
        <w:tblLook w:val="04A0" w:firstRow="1" w:lastRow="0" w:firstColumn="1" w:lastColumn="0" w:noHBand="0" w:noVBand="1"/>
      </w:tblPr>
      <w:tblGrid>
        <w:gridCol w:w="3953"/>
        <w:gridCol w:w="2602"/>
        <w:gridCol w:w="3010"/>
      </w:tblGrid>
      <w:tr w:rsidR="00145E77" w:rsidRPr="00145E77" w:rsidTr="00E01427">
        <w:tc>
          <w:tcPr>
            <w:tcW w:w="2067" w:type="pct"/>
            <w:hideMark/>
          </w:tcPr>
          <w:p w:rsidR="00145E77" w:rsidRPr="00145E77" w:rsidRDefault="00145E77" w:rsidP="00145E77">
            <w:pPr>
              <w:spacing w:after="0" w:line="240" w:lineRule="auto"/>
              <w:rPr>
                <w:rFonts w:ascii="Times New Roman" w:eastAsia="Times New Roman" w:hAnsi="Times New Roman" w:cs="Calibri"/>
                <w:color w:val="000000"/>
                <w:sz w:val="28"/>
              </w:rPr>
            </w:pPr>
          </w:p>
          <w:p w:rsidR="00145E77" w:rsidRPr="00145E77" w:rsidRDefault="00145E77" w:rsidP="00145E77">
            <w:pPr>
              <w:spacing w:after="0" w:line="240" w:lineRule="auto"/>
              <w:rPr>
                <w:rFonts w:ascii="Times New Roman" w:eastAsia="Times New Roman" w:hAnsi="Times New Roman" w:cs="Calibri"/>
                <w:color w:val="000000"/>
                <w:sz w:val="28"/>
              </w:rPr>
            </w:pPr>
            <w:r w:rsidRPr="00145E77">
              <w:rPr>
                <w:rFonts w:ascii="Times New Roman" w:eastAsia="Times New Roman" w:hAnsi="Times New Roman" w:cs="Calibri"/>
                <w:color w:val="000000"/>
                <w:sz w:val="28"/>
              </w:rPr>
              <w:t>__________________________</w:t>
            </w:r>
          </w:p>
          <w:p w:rsidR="00145E77" w:rsidRPr="00145E77" w:rsidRDefault="00145E77" w:rsidP="00145E77">
            <w:pPr>
              <w:spacing w:after="0" w:line="240" w:lineRule="auto"/>
              <w:rPr>
                <w:rFonts w:ascii="Times New Roman" w:eastAsia="Times New Roman" w:hAnsi="Times New Roman" w:cs="Calibri"/>
                <w:color w:val="000000"/>
                <w:sz w:val="24"/>
                <w:szCs w:val="24"/>
              </w:rPr>
            </w:pPr>
            <w:r w:rsidRPr="00145E77">
              <w:rPr>
                <w:rFonts w:ascii="Times New Roman" w:eastAsia="Times New Roman" w:hAnsi="Times New Roman" w:cs="Calibri"/>
                <w:color w:val="000000"/>
                <w:sz w:val="24"/>
                <w:szCs w:val="24"/>
              </w:rPr>
              <w:t xml:space="preserve">     (наименование должности)</w:t>
            </w:r>
          </w:p>
        </w:tc>
        <w:tc>
          <w:tcPr>
            <w:tcW w:w="1360" w:type="pct"/>
            <w:hideMark/>
          </w:tcPr>
          <w:p w:rsidR="00145E77" w:rsidRPr="00145E77" w:rsidRDefault="00145E77" w:rsidP="00145E77">
            <w:pPr>
              <w:snapToGrid w:val="0"/>
              <w:spacing w:after="0" w:line="240" w:lineRule="auto"/>
              <w:rPr>
                <w:rFonts w:ascii="Times New Roman" w:eastAsia="Times New Roman" w:hAnsi="Times New Roman" w:cs="Calibri"/>
                <w:color w:val="000000"/>
                <w:sz w:val="28"/>
              </w:rPr>
            </w:pPr>
          </w:p>
          <w:p w:rsidR="00145E77" w:rsidRPr="00145E77" w:rsidRDefault="00145E77" w:rsidP="00145E77">
            <w:pPr>
              <w:snapToGrid w:val="0"/>
              <w:spacing w:after="0" w:line="240" w:lineRule="auto"/>
              <w:rPr>
                <w:rFonts w:ascii="Times New Roman" w:eastAsia="Times New Roman" w:hAnsi="Times New Roman" w:cs="Calibri"/>
                <w:color w:val="000000"/>
                <w:sz w:val="28"/>
              </w:rPr>
            </w:pPr>
            <w:r w:rsidRPr="00145E77">
              <w:rPr>
                <w:rFonts w:ascii="Times New Roman" w:eastAsia="Times New Roman" w:hAnsi="Times New Roman" w:cs="Calibri"/>
                <w:color w:val="000000"/>
                <w:sz w:val="28"/>
              </w:rPr>
              <w:t>_________________</w:t>
            </w:r>
          </w:p>
          <w:p w:rsidR="00145E77" w:rsidRPr="00145E77" w:rsidRDefault="00145E77" w:rsidP="00145E77">
            <w:pPr>
              <w:spacing w:after="0" w:line="240" w:lineRule="auto"/>
              <w:jc w:val="center"/>
              <w:rPr>
                <w:rFonts w:ascii="Times New Roman" w:eastAsia="Times New Roman" w:hAnsi="Times New Roman" w:cs="Calibri"/>
                <w:color w:val="000000"/>
                <w:sz w:val="24"/>
                <w:szCs w:val="24"/>
              </w:rPr>
            </w:pPr>
            <w:r w:rsidRPr="00145E77">
              <w:rPr>
                <w:rFonts w:ascii="Times New Roman" w:eastAsia="Times New Roman" w:hAnsi="Times New Roman" w:cs="Calibri"/>
                <w:color w:val="000000"/>
                <w:sz w:val="24"/>
                <w:szCs w:val="24"/>
              </w:rPr>
              <w:t>(подпись)</w:t>
            </w:r>
          </w:p>
        </w:tc>
        <w:tc>
          <w:tcPr>
            <w:tcW w:w="1573" w:type="pct"/>
          </w:tcPr>
          <w:p w:rsidR="00145E77" w:rsidRPr="00145E77" w:rsidRDefault="00145E77" w:rsidP="00145E77">
            <w:pPr>
              <w:snapToGrid w:val="0"/>
              <w:spacing w:after="0" w:line="240" w:lineRule="auto"/>
              <w:rPr>
                <w:rFonts w:ascii="Times New Roman" w:eastAsia="Times New Roman" w:hAnsi="Times New Roman" w:cs="Calibri"/>
                <w:color w:val="000000"/>
                <w:sz w:val="28"/>
              </w:rPr>
            </w:pPr>
          </w:p>
          <w:p w:rsidR="00145E77" w:rsidRPr="00145E77" w:rsidRDefault="00145E77" w:rsidP="00145E77">
            <w:pPr>
              <w:snapToGrid w:val="0"/>
              <w:spacing w:after="0" w:line="240" w:lineRule="auto"/>
              <w:rPr>
                <w:rFonts w:ascii="Times New Roman" w:eastAsia="Times New Roman" w:hAnsi="Times New Roman" w:cs="Calibri"/>
                <w:color w:val="000000"/>
                <w:sz w:val="28"/>
              </w:rPr>
            </w:pPr>
            <w:r w:rsidRPr="00145E77">
              <w:rPr>
                <w:rFonts w:ascii="Times New Roman" w:eastAsia="Times New Roman" w:hAnsi="Times New Roman" w:cs="Calibri"/>
                <w:color w:val="000000"/>
                <w:sz w:val="28"/>
              </w:rPr>
              <w:t>____________________</w:t>
            </w:r>
          </w:p>
          <w:p w:rsidR="00145E77" w:rsidRPr="00145E77" w:rsidRDefault="00145E77" w:rsidP="00145E77">
            <w:pPr>
              <w:spacing w:after="0" w:line="240" w:lineRule="auto"/>
              <w:jc w:val="center"/>
              <w:rPr>
                <w:rFonts w:ascii="Times New Roman" w:eastAsia="Times New Roman" w:hAnsi="Times New Roman" w:cs="Calibri"/>
                <w:color w:val="000000"/>
                <w:sz w:val="24"/>
                <w:szCs w:val="24"/>
              </w:rPr>
            </w:pPr>
            <w:r w:rsidRPr="00145E77">
              <w:rPr>
                <w:rFonts w:ascii="Times New Roman" w:eastAsia="Times New Roman" w:hAnsi="Times New Roman" w:cs="Calibri"/>
                <w:color w:val="000000"/>
                <w:sz w:val="24"/>
                <w:szCs w:val="24"/>
              </w:rPr>
              <w:t>(Ф.И.О.)</w:t>
            </w:r>
          </w:p>
          <w:p w:rsidR="00145E77" w:rsidRPr="00145E77" w:rsidRDefault="00145E77" w:rsidP="00145E77">
            <w:pPr>
              <w:spacing w:after="0" w:line="240" w:lineRule="auto"/>
              <w:rPr>
                <w:rFonts w:ascii="Times New Roman" w:eastAsia="Times New Roman" w:hAnsi="Times New Roman" w:cs="Calibri"/>
                <w:color w:val="000000"/>
                <w:sz w:val="28"/>
              </w:rPr>
            </w:pPr>
          </w:p>
        </w:tc>
      </w:tr>
      <w:tr w:rsidR="00145E77" w:rsidRPr="00145E77" w:rsidTr="00E01427">
        <w:tc>
          <w:tcPr>
            <w:tcW w:w="2067" w:type="pct"/>
            <w:hideMark/>
          </w:tcPr>
          <w:p w:rsidR="00145E77" w:rsidRPr="00145E77" w:rsidRDefault="00145E77" w:rsidP="00145E77">
            <w:pPr>
              <w:snapToGrid w:val="0"/>
              <w:spacing w:after="0" w:line="240" w:lineRule="auto"/>
              <w:rPr>
                <w:rFonts w:ascii="Times New Roman" w:eastAsia="Times New Roman" w:hAnsi="Times New Roman" w:cs="Calibri"/>
                <w:color w:val="000000"/>
                <w:sz w:val="28"/>
              </w:rPr>
            </w:pPr>
          </w:p>
        </w:tc>
        <w:tc>
          <w:tcPr>
            <w:tcW w:w="1360" w:type="pct"/>
          </w:tcPr>
          <w:p w:rsidR="00145E77" w:rsidRPr="00145E77" w:rsidRDefault="00145E77" w:rsidP="00145E77">
            <w:pPr>
              <w:snapToGrid w:val="0"/>
              <w:spacing w:after="0" w:line="240" w:lineRule="auto"/>
              <w:jc w:val="center"/>
              <w:rPr>
                <w:rFonts w:ascii="Times New Roman" w:eastAsia="Times New Roman" w:hAnsi="Times New Roman" w:cs="Calibri"/>
                <w:color w:val="000000"/>
                <w:sz w:val="28"/>
                <w:szCs w:val="28"/>
              </w:rPr>
            </w:pPr>
            <w:r w:rsidRPr="00145E77">
              <w:rPr>
                <w:rFonts w:ascii="Times New Roman" w:eastAsia="Times New Roman" w:hAnsi="Times New Roman" w:cs="Calibri"/>
                <w:color w:val="000000"/>
                <w:sz w:val="28"/>
                <w:szCs w:val="28"/>
              </w:rPr>
              <w:t xml:space="preserve">М.П. </w:t>
            </w:r>
          </w:p>
          <w:p w:rsidR="00145E77" w:rsidRPr="00145E77" w:rsidRDefault="00145E77" w:rsidP="00145E77">
            <w:pPr>
              <w:snapToGrid w:val="0"/>
              <w:spacing w:after="0" w:line="240" w:lineRule="auto"/>
              <w:jc w:val="center"/>
              <w:rPr>
                <w:rFonts w:ascii="Times New Roman" w:eastAsia="Times New Roman" w:hAnsi="Times New Roman" w:cs="Calibri"/>
                <w:color w:val="000000"/>
                <w:sz w:val="24"/>
                <w:szCs w:val="24"/>
              </w:rPr>
            </w:pPr>
          </w:p>
        </w:tc>
        <w:tc>
          <w:tcPr>
            <w:tcW w:w="1573" w:type="pct"/>
          </w:tcPr>
          <w:p w:rsidR="00145E77" w:rsidRPr="00145E77" w:rsidRDefault="00145E77" w:rsidP="00145E77">
            <w:pPr>
              <w:snapToGrid w:val="0"/>
              <w:spacing w:after="0" w:line="240" w:lineRule="auto"/>
              <w:rPr>
                <w:rFonts w:ascii="Times New Roman" w:eastAsia="Times New Roman" w:hAnsi="Times New Roman" w:cs="Calibri"/>
                <w:color w:val="000000"/>
                <w:sz w:val="28"/>
              </w:rPr>
            </w:pPr>
          </w:p>
        </w:tc>
      </w:tr>
    </w:tbl>
    <w:p w:rsidR="00145E77" w:rsidRPr="00145E77" w:rsidRDefault="00145E77" w:rsidP="00145E77">
      <w:pPr>
        <w:autoSpaceDE w:val="0"/>
        <w:autoSpaceDN w:val="0"/>
        <w:adjustRightInd w:val="0"/>
        <w:spacing w:after="0" w:line="240" w:lineRule="auto"/>
        <w:jc w:val="both"/>
        <w:rPr>
          <w:rFonts w:ascii="Times New Roman" w:eastAsia="Calibri" w:hAnsi="Times New Roman" w:cs="Times New Roman"/>
          <w:sz w:val="28"/>
          <w:szCs w:val="28"/>
        </w:rPr>
      </w:pPr>
    </w:p>
    <w:p w:rsidR="00145E77" w:rsidRPr="00145E77" w:rsidRDefault="00145E77" w:rsidP="00145E77">
      <w:pPr>
        <w:spacing w:after="0" w:line="240" w:lineRule="auto"/>
        <w:rPr>
          <w:rFonts w:ascii="Times New Roman" w:eastAsia="Times New Roman" w:hAnsi="Times New Roman" w:cs="Calibri"/>
          <w:sz w:val="28"/>
        </w:rPr>
      </w:pPr>
    </w:p>
    <w:p w:rsidR="00145E77" w:rsidRPr="00145E77" w:rsidRDefault="00145E77" w:rsidP="00145E77">
      <w:pPr>
        <w:rPr>
          <w:rFonts w:ascii="Times New Roman" w:eastAsia="Times New Roman" w:hAnsi="Times New Roman" w:cs="Calibri"/>
          <w:sz w:val="28"/>
        </w:rPr>
      </w:pPr>
    </w:p>
    <w:p w:rsidR="00145E77" w:rsidRDefault="00145E77"/>
    <w:sectPr w:rsidR="00145E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4A" w:rsidRDefault="00C92E4A">
      <w:pPr>
        <w:spacing w:after="0" w:line="240" w:lineRule="auto"/>
      </w:pPr>
      <w:r>
        <w:separator/>
      </w:r>
    </w:p>
  </w:endnote>
  <w:endnote w:type="continuationSeparator" w:id="0">
    <w:p w:rsidR="00C92E4A" w:rsidRDefault="00C9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F1" w:rsidRDefault="00C92E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063FF1" w:rsidTr="005973A2">
      <w:tc>
        <w:tcPr>
          <w:tcW w:w="3333" w:type="pct"/>
          <w:shd w:val="clear" w:color="auto" w:fill="auto"/>
        </w:tcPr>
        <w:p w:rsidR="00063FF1" w:rsidRPr="005973A2" w:rsidRDefault="00ED2323" w:rsidP="005973A2">
          <w:pPr>
            <w:pStyle w:val="a5"/>
            <w:ind w:firstLine="0"/>
            <w:rPr>
              <w:rFonts w:cs="Times New Roman"/>
              <w:color w:val="808080"/>
              <w:sz w:val="18"/>
            </w:rPr>
          </w:pPr>
          <w:r w:rsidRPr="005973A2">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063FF1" w:rsidRPr="005973A2" w:rsidRDefault="00ED2323" w:rsidP="005973A2">
          <w:pPr>
            <w:pStyle w:val="a5"/>
            <w:ind w:firstLine="0"/>
            <w:jc w:val="right"/>
            <w:rPr>
              <w:rFonts w:cs="Times New Roman"/>
              <w:color w:val="808080"/>
              <w:sz w:val="18"/>
            </w:rPr>
          </w:pPr>
          <w:r w:rsidRPr="005973A2">
            <w:rPr>
              <w:rFonts w:cs="Times New Roman"/>
              <w:color w:val="808080"/>
              <w:sz w:val="18"/>
            </w:rPr>
            <w:t xml:space="preserve">Страница </w:t>
          </w:r>
          <w:r w:rsidRPr="005973A2">
            <w:rPr>
              <w:rFonts w:cs="Times New Roman"/>
              <w:color w:val="808080"/>
              <w:sz w:val="18"/>
            </w:rPr>
            <w:fldChar w:fldCharType="begin"/>
          </w:r>
          <w:r w:rsidRPr="005973A2">
            <w:rPr>
              <w:rFonts w:cs="Times New Roman"/>
              <w:color w:val="808080"/>
              <w:sz w:val="18"/>
            </w:rPr>
            <w:instrText xml:space="preserve"> PAGE </w:instrText>
          </w:r>
          <w:r w:rsidRPr="005973A2">
            <w:rPr>
              <w:rFonts w:cs="Times New Roman"/>
              <w:color w:val="808080"/>
              <w:sz w:val="18"/>
            </w:rPr>
            <w:fldChar w:fldCharType="separate"/>
          </w:r>
          <w:r w:rsidR="00220F62">
            <w:rPr>
              <w:rFonts w:cs="Times New Roman"/>
              <w:noProof/>
              <w:color w:val="808080"/>
              <w:sz w:val="18"/>
            </w:rPr>
            <w:t>3</w:t>
          </w:r>
          <w:r w:rsidRPr="005973A2">
            <w:rPr>
              <w:rFonts w:cs="Times New Roman"/>
              <w:color w:val="808080"/>
              <w:sz w:val="18"/>
            </w:rPr>
            <w:fldChar w:fldCharType="end"/>
          </w:r>
          <w:r w:rsidRPr="005973A2">
            <w:rPr>
              <w:rFonts w:cs="Times New Roman"/>
              <w:color w:val="808080"/>
              <w:sz w:val="18"/>
            </w:rPr>
            <w:t xml:space="preserve"> из </w:t>
          </w:r>
          <w:r w:rsidRPr="005973A2">
            <w:rPr>
              <w:rFonts w:cs="Times New Roman"/>
              <w:color w:val="808080"/>
              <w:sz w:val="18"/>
            </w:rPr>
            <w:fldChar w:fldCharType="begin"/>
          </w:r>
          <w:r w:rsidRPr="005973A2">
            <w:rPr>
              <w:rFonts w:cs="Times New Roman"/>
              <w:color w:val="808080"/>
              <w:sz w:val="18"/>
            </w:rPr>
            <w:instrText xml:space="preserve"> NUMPAGES </w:instrText>
          </w:r>
          <w:r w:rsidRPr="005973A2">
            <w:rPr>
              <w:rFonts w:cs="Times New Roman"/>
              <w:color w:val="808080"/>
              <w:sz w:val="18"/>
            </w:rPr>
            <w:fldChar w:fldCharType="separate"/>
          </w:r>
          <w:r w:rsidR="00220F62">
            <w:rPr>
              <w:rFonts w:cs="Times New Roman"/>
              <w:noProof/>
              <w:color w:val="808080"/>
              <w:sz w:val="18"/>
            </w:rPr>
            <w:t>8</w:t>
          </w:r>
          <w:r w:rsidRPr="005973A2">
            <w:rPr>
              <w:rFonts w:cs="Times New Roman"/>
              <w:color w:val="808080"/>
              <w:sz w:val="18"/>
            </w:rPr>
            <w:fldChar w:fldCharType="end"/>
          </w:r>
        </w:p>
      </w:tc>
    </w:tr>
  </w:tbl>
  <w:p w:rsidR="00063FF1" w:rsidRPr="005973A2" w:rsidRDefault="00C92E4A" w:rsidP="005973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063FF1" w:rsidTr="005973A2">
      <w:tc>
        <w:tcPr>
          <w:tcW w:w="3333" w:type="pct"/>
          <w:shd w:val="clear" w:color="auto" w:fill="auto"/>
        </w:tcPr>
        <w:p w:rsidR="00063FF1" w:rsidRPr="005973A2" w:rsidRDefault="00ED2323" w:rsidP="005973A2">
          <w:pPr>
            <w:pStyle w:val="a5"/>
            <w:ind w:firstLine="0"/>
            <w:rPr>
              <w:rFonts w:cs="Times New Roman"/>
              <w:color w:val="808080"/>
              <w:sz w:val="18"/>
            </w:rPr>
          </w:pPr>
          <w:r w:rsidRPr="005973A2">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063FF1" w:rsidRPr="005973A2" w:rsidRDefault="00ED2323" w:rsidP="005973A2">
          <w:pPr>
            <w:pStyle w:val="a5"/>
            <w:ind w:firstLine="0"/>
            <w:jc w:val="right"/>
            <w:rPr>
              <w:rFonts w:cs="Times New Roman"/>
              <w:color w:val="808080"/>
              <w:sz w:val="18"/>
            </w:rPr>
          </w:pPr>
          <w:r w:rsidRPr="005973A2">
            <w:rPr>
              <w:rFonts w:cs="Times New Roman"/>
              <w:color w:val="808080"/>
              <w:sz w:val="18"/>
            </w:rPr>
            <w:t xml:space="preserve">Страница </w:t>
          </w:r>
          <w:r w:rsidRPr="005973A2">
            <w:rPr>
              <w:rFonts w:cs="Times New Roman"/>
              <w:color w:val="808080"/>
              <w:sz w:val="18"/>
            </w:rPr>
            <w:fldChar w:fldCharType="begin"/>
          </w:r>
          <w:r w:rsidRPr="005973A2">
            <w:rPr>
              <w:rFonts w:cs="Times New Roman"/>
              <w:color w:val="808080"/>
              <w:sz w:val="18"/>
            </w:rPr>
            <w:instrText xml:space="preserve"> PAGE </w:instrText>
          </w:r>
          <w:r w:rsidRPr="005973A2">
            <w:rPr>
              <w:rFonts w:cs="Times New Roman"/>
              <w:color w:val="808080"/>
              <w:sz w:val="18"/>
            </w:rPr>
            <w:fldChar w:fldCharType="separate"/>
          </w:r>
          <w:r w:rsidR="00220F62">
            <w:rPr>
              <w:rFonts w:cs="Times New Roman"/>
              <w:noProof/>
              <w:color w:val="808080"/>
              <w:sz w:val="18"/>
            </w:rPr>
            <w:t>1</w:t>
          </w:r>
          <w:r w:rsidRPr="005973A2">
            <w:rPr>
              <w:rFonts w:cs="Times New Roman"/>
              <w:color w:val="808080"/>
              <w:sz w:val="18"/>
            </w:rPr>
            <w:fldChar w:fldCharType="end"/>
          </w:r>
          <w:r w:rsidRPr="005973A2">
            <w:rPr>
              <w:rFonts w:cs="Times New Roman"/>
              <w:color w:val="808080"/>
              <w:sz w:val="18"/>
            </w:rPr>
            <w:t xml:space="preserve"> из </w:t>
          </w:r>
          <w:r w:rsidRPr="005973A2">
            <w:rPr>
              <w:rFonts w:cs="Times New Roman"/>
              <w:color w:val="808080"/>
              <w:sz w:val="18"/>
            </w:rPr>
            <w:fldChar w:fldCharType="begin"/>
          </w:r>
          <w:r w:rsidRPr="005973A2">
            <w:rPr>
              <w:rFonts w:cs="Times New Roman"/>
              <w:color w:val="808080"/>
              <w:sz w:val="18"/>
            </w:rPr>
            <w:instrText xml:space="preserve"> NUMPAGES </w:instrText>
          </w:r>
          <w:r w:rsidRPr="005973A2">
            <w:rPr>
              <w:rFonts w:cs="Times New Roman"/>
              <w:color w:val="808080"/>
              <w:sz w:val="18"/>
            </w:rPr>
            <w:fldChar w:fldCharType="separate"/>
          </w:r>
          <w:r w:rsidR="00220F62">
            <w:rPr>
              <w:rFonts w:cs="Times New Roman"/>
              <w:noProof/>
              <w:color w:val="808080"/>
              <w:sz w:val="18"/>
            </w:rPr>
            <w:t>8</w:t>
          </w:r>
          <w:r w:rsidRPr="005973A2">
            <w:rPr>
              <w:rFonts w:cs="Times New Roman"/>
              <w:color w:val="808080"/>
              <w:sz w:val="18"/>
            </w:rPr>
            <w:fldChar w:fldCharType="end"/>
          </w:r>
        </w:p>
      </w:tc>
    </w:tr>
  </w:tbl>
  <w:p w:rsidR="00063FF1" w:rsidRPr="005973A2" w:rsidRDefault="00C92E4A" w:rsidP="005973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4A" w:rsidRDefault="00C92E4A">
      <w:pPr>
        <w:spacing w:after="0" w:line="240" w:lineRule="auto"/>
      </w:pPr>
      <w:r>
        <w:separator/>
      </w:r>
    </w:p>
  </w:footnote>
  <w:footnote w:type="continuationSeparator" w:id="0">
    <w:p w:rsidR="00C92E4A" w:rsidRDefault="00C92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F1" w:rsidRDefault="00C92E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F1" w:rsidRPr="005973A2" w:rsidRDefault="00C92E4A" w:rsidP="005973A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F1" w:rsidRPr="004029BA" w:rsidRDefault="00C92E4A">
    <w:pPr>
      <w:pStyle w:val="a3"/>
      <w:jc w:val="center"/>
      <w:rPr>
        <w:rFonts w:cs="Times New Roman"/>
        <w:szCs w:val="28"/>
      </w:rPr>
    </w:pPr>
  </w:p>
  <w:p w:rsidR="00063FF1" w:rsidRDefault="00C92E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77"/>
    <w:rsid w:val="00145E77"/>
    <w:rsid w:val="00220F62"/>
    <w:rsid w:val="00254878"/>
    <w:rsid w:val="002E5EB1"/>
    <w:rsid w:val="003144D5"/>
    <w:rsid w:val="003D5444"/>
    <w:rsid w:val="00435AFB"/>
    <w:rsid w:val="00772116"/>
    <w:rsid w:val="00C92E4A"/>
    <w:rsid w:val="00D75E0E"/>
    <w:rsid w:val="00ED2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5E77"/>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4">
    <w:name w:val="Верхний колонтитул Знак"/>
    <w:basedOn w:val="a0"/>
    <w:link w:val="a3"/>
    <w:uiPriority w:val="99"/>
    <w:rsid w:val="00145E77"/>
    <w:rPr>
      <w:rFonts w:ascii="Times New Roman" w:eastAsia="Times New Roman" w:hAnsi="Times New Roman" w:cs="Calibri"/>
      <w:sz w:val="28"/>
    </w:rPr>
  </w:style>
  <w:style w:type="paragraph" w:styleId="a5">
    <w:name w:val="footer"/>
    <w:basedOn w:val="a"/>
    <w:link w:val="a6"/>
    <w:uiPriority w:val="99"/>
    <w:unhideWhenUsed/>
    <w:rsid w:val="00145E77"/>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6">
    <w:name w:val="Нижний колонтитул Знак"/>
    <w:basedOn w:val="a0"/>
    <w:link w:val="a5"/>
    <w:uiPriority w:val="99"/>
    <w:rsid w:val="00145E77"/>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E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5E77"/>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4">
    <w:name w:val="Верхний колонтитул Знак"/>
    <w:basedOn w:val="a0"/>
    <w:link w:val="a3"/>
    <w:uiPriority w:val="99"/>
    <w:rsid w:val="00145E77"/>
    <w:rPr>
      <w:rFonts w:ascii="Times New Roman" w:eastAsia="Times New Roman" w:hAnsi="Times New Roman" w:cs="Calibri"/>
      <w:sz w:val="28"/>
    </w:rPr>
  </w:style>
  <w:style w:type="paragraph" w:styleId="a5">
    <w:name w:val="footer"/>
    <w:basedOn w:val="a"/>
    <w:link w:val="a6"/>
    <w:uiPriority w:val="99"/>
    <w:unhideWhenUsed/>
    <w:rsid w:val="00145E77"/>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6">
    <w:name w:val="Нижний колонтитул Знак"/>
    <w:basedOn w:val="a0"/>
    <w:link w:val="a5"/>
    <w:uiPriority w:val="99"/>
    <w:rsid w:val="00145E77"/>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C83083DBD433F46B3E832AA8BE4B5E6" ma:contentTypeVersion="0" ma:contentTypeDescription="Создание документа." ma:contentTypeScope="" ma:versionID="b3b135c3b13b18a207c4a9a9d2daeecb">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4C147-C838-420F-8189-0713246562AB}">
  <ds:schemaRefs>
    <ds:schemaRef ds:uri="http://schemas.microsoft.com/sharepoint/v3/contenttype/forms"/>
  </ds:schemaRefs>
</ds:datastoreItem>
</file>

<file path=customXml/itemProps2.xml><?xml version="1.0" encoding="utf-8"?>
<ds:datastoreItem xmlns:ds="http://schemas.openxmlformats.org/officeDocument/2006/customXml" ds:itemID="{04AD7C78-E873-43AB-8D6F-B8BBB9157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3AFBFC-ED52-4D0B-8132-EA6EF80AD4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2072</Words>
  <Characters>11817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Положение о проведении конкурса на лучший проект в сфере патриотического воспитания</vt:lpstr>
    </vt:vector>
  </TitlesOfParts>
  <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проведении конкурса на лучший проект в сфере патриотического воспитания</dc:title>
  <dc:creator>Волосов Игорь Павлович</dc:creator>
  <cp:lastModifiedBy>Краснова Ольга Витальевна</cp:lastModifiedBy>
  <cp:revision>4</cp:revision>
  <dcterms:created xsi:type="dcterms:W3CDTF">2020-01-20T11:24:00Z</dcterms:created>
  <dcterms:modified xsi:type="dcterms:W3CDTF">2020-01-24T07:30:00Z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0x010100CC83083DBD433F46B3E832AA8BE4B5E6</vt:lpwstr>
  </property>
</Properties>
</file>